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6B" w:rsidRPr="0078776B" w:rsidRDefault="00F8646B" w:rsidP="00F8646B">
      <w:pPr>
        <w:widowControl/>
        <w:overflowPunct w:val="0"/>
        <w:spacing w:line="400" w:lineRule="exact"/>
        <w:rPr>
          <w:rFonts w:ascii="標楷體" w:eastAsia="標楷體" w:hAnsi="標楷體"/>
          <w:b/>
          <w:sz w:val="28"/>
          <w:szCs w:val="28"/>
        </w:rPr>
      </w:pPr>
      <w:bookmarkStart w:id="0" w:name="_Toc403394539"/>
      <w:r w:rsidRPr="0078776B">
        <w:rPr>
          <w:rFonts w:ascii="標楷體" w:eastAsia="標楷體" w:hAnsi="標楷體" w:hint="eastAsia"/>
          <w:b/>
          <w:sz w:val="28"/>
          <w:szCs w:val="28"/>
        </w:rPr>
        <w:t>林○○函</w:t>
      </w:r>
      <w:proofErr w:type="gramStart"/>
      <w:r w:rsidRPr="0078776B">
        <w:rPr>
          <w:rFonts w:ascii="標楷體" w:eastAsia="標楷體" w:hAnsi="標楷體" w:hint="eastAsia"/>
          <w:b/>
          <w:sz w:val="28"/>
          <w:szCs w:val="28"/>
        </w:rPr>
        <w:t>詢</w:t>
      </w:r>
      <w:proofErr w:type="gramEnd"/>
      <w:r w:rsidRPr="0078776B">
        <w:rPr>
          <w:rFonts w:ascii="標楷體" w:eastAsia="標楷體" w:hAnsi="標楷體" w:hint="eastAsia"/>
          <w:b/>
          <w:sz w:val="28"/>
          <w:szCs w:val="28"/>
        </w:rPr>
        <w:t>專技人員高考營養師考試應考資格事件決定要旨及說明</w:t>
      </w:r>
      <w:bookmarkEnd w:id="0"/>
    </w:p>
    <w:p w:rsidR="00F8646B" w:rsidRPr="00DA6DE9" w:rsidRDefault="00F8646B" w:rsidP="00F8646B">
      <w:pPr>
        <w:overflowPunct w:val="0"/>
        <w:spacing w:line="400" w:lineRule="exact"/>
        <w:rPr>
          <w:rFonts w:ascii="標楷體" w:eastAsia="標楷體" w:hAnsi="標楷體"/>
          <w:b/>
        </w:rPr>
      </w:pPr>
      <w:r w:rsidRPr="00DA6DE9">
        <w:rPr>
          <w:rFonts w:ascii="標楷體" w:eastAsia="標楷體" w:hAnsi="標楷體" w:hint="eastAsia"/>
          <w:b/>
        </w:rPr>
        <w:t>一、案情摘要</w:t>
      </w:r>
    </w:p>
    <w:p w:rsidR="00F8646B" w:rsidRPr="00DA6DE9" w:rsidRDefault="00F8646B" w:rsidP="00F8646B">
      <w:pPr>
        <w:pStyle w:val="a3"/>
        <w:overflowPunct w:val="0"/>
        <w:spacing w:line="400" w:lineRule="exact"/>
        <w:ind w:leftChars="0" w:left="510" w:firstLineChars="200" w:firstLine="480"/>
        <w:jc w:val="both"/>
        <w:rPr>
          <w:rFonts w:ascii="標楷體" w:eastAsia="標楷體" w:hAnsi="標楷體"/>
          <w:szCs w:val="24"/>
        </w:rPr>
      </w:pPr>
      <w:r w:rsidRPr="00DA6DE9">
        <w:rPr>
          <w:rFonts w:ascii="標楷體" w:eastAsia="標楷體" w:hAnsi="標楷體" w:hint="eastAsia"/>
          <w:szCs w:val="24"/>
        </w:rPr>
        <w:t>林○○於82年6月自實踐家政經濟專科學校三年制食品營養科畢業，當時並未完成實習課程，</w:t>
      </w:r>
      <w:proofErr w:type="gramStart"/>
      <w:r w:rsidRPr="00DA6DE9">
        <w:rPr>
          <w:rFonts w:ascii="標楷體" w:eastAsia="標楷體" w:hAnsi="標楷體" w:hint="eastAsia"/>
          <w:szCs w:val="24"/>
        </w:rPr>
        <w:t>嗣</w:t>
      </w:r>
      <w:proofErr w:type="gramEnd"/>
      <w:r w:rsidRPr="00DA6DE9">
        <w:rPr>
          <w:rFonts w:ascii="標楷體" w:eastAsia="標楷體" w:hAnsi="標楷體" w:hint="eastAsia"/>
          <w:szCs w:val="24"/>
        </w:rPr>
        <w:t>為應專技高考營養師考試，於101年5月23日檢附畢業證書及成績單等文件，向考選部函</w:t>
      </w:r>
      <w:proofErr w:type="gramStart"/>
      <w:r w:rsidRPr="00DA6DE9">
        <w:rPr>
          <w:rFonts w:ascii="標楷體" w:eastAsia="標楷體" w:hAnsi="標楷體" w:hint="eastAsia"/>
          <w:szCs w:val="24"/>
        </w:rPr>
        <w:t>詢</w:t>
      </w:r>
      <w:proofErr w:type="gramEnd"/>
      <w:r w:rsidRPr="00DA6DE9">
        <w:rPr>
          <w:rFonts w:ascii="標楷體" w:eastAsia="標楷體" w:hAnsi="標楷體" w:hint="eastAsia"/>
          <w:szCs w:val="24"/>
        </w:rPr>
        <w:t>應補修實習課程多少學分及時數，始符合專技高考營養師考試實習認定基準之規定。案經提報考選部101年6月20日營養師考試審議委員會第29次會議審議結果，以訴願人所繳學歷證件合格；實習部分，依現階段實習標準辦理，</w:t>
      </w:r>
      <w:proofErr w:type="gramStart"/>
      <w:r w:rsidRPr="00DA6DE9">
        <w:rPr>
          <w:rFonts w:ascii="標楷體" w:eastAsia="標楷體" w:hAnsi="標楷體" w:hint="eastAsia"/>
          <w:szCs w:val="24"/>
        </w:rPr>
        <w:t>俟</w:t>
      </w:r>
      <w:proofErr w:type="gramEnd"/>
      <w:r w:rsidRPr="00DA6DE9">
        <w:rPr>
          <w:rFonts w:ascii="標楷體" w:eastAsia="標楷體" w:hAnsi="標楷體" w:hint="eastAsia"/>
          <w:szCs w:val="24"/>
        </w:rPr>
        <w:t>繳驗符合第三階段實習標準之實習證明，經審核通過後，始准予報考。</w:t>
      </w:r>
    </w:p>
    <w:p w:rsidR="00F8646B" w:rsidRPr="00DA6DE9" w:rsidRDefault="00F8646B" w:rsidP="00F8646B">
      <w:pPr>
        <w:pStyle w:val="a3"/>
        <w:overflowPunct w:val="0"/>
        <w:spacing w:line="400" w:lineRule="exact"/>
        <w:ind w:leftChars="0" w:left="510" w:firstLineChars="200" w:firstLine="480"/>
        <w:jc w:val="both"/>
        <w:rPr>
          <w:rFonts w:ascii="標楷體" w:eastAsia="標楷體" w:hAnsi="標楷體"/>
          <w:szCs w:val="24"/>
        </w:rPr>
      </w:pPr>
      <w:r w:rsidRPr="00DA6DE9">
        <w:rPr>
          <w:rFonts w:ascii="標楷體" w:eastAsia="標楷體" w:hAnsi="標楷體" w:cs="標楷體" w:hint="eastAsia"/>
          <w:kern w:val="0"/>
          <w:szCs w:val="24"/>
        </w:rPr>
        <w:t>林</w:t>
      </w:r>
      <w:r w:rsidRPr="00DA6DE9">
        <w:rPr>
          <w:rFonts w:ascii="標楷體" w:eastAsia="標楷體" w:hAnsi="標楷體" w:hint="eastAsia"/>
          <w:spacing w:val="4"/>
        </w:rPr>
        <w:t>○○</w:t>
      </w:r>
      <w:r w:rsidRPr="00DA6DE9">
        <w:rPr>
          <w:rFonts w:ascii="標楷體" w:eastAsia="標楷體" w:hAnsi="標楷體" w:cs="標楷體" w:hint="eastAsia"/>
          <w:kern w:val="0"/>
          <w:szCs w:val="24"/>
        </w:rPr>
        <w:t>人不服審議結果</w:t>
      </w:r>
      <w:r w:rsidRPr="00DA6DE9">
        <w:rPr>
          <w:rFonts w:ascii="標楷體" w:eastAsia="標楷體" w:hAnsi="標楷體" w:hint="eastAsia"/>
          <w:szCs w:val="24"/>
        </w:rPr>
        <w:t>提起訴願，考試院於101年11月5日作成「訴願駁回」之決定</w:t>
      </w:r>
      <w:r w:rsidRPr="00DA6DE9">
        <w:rPr>
          <w:rFonts w:ascii="標楷體" w:eastAsia="標楷體" w:hAnsi="標楷體"/>
          <w:szCs w:val="24"/>
        </w:rPr>
        <w:t>，</w:t>
      </w:r>
      <w:r w:rsidRPr="00DA6DE9">
        <w:rPr>
          <w:rFonts w:ascii="標楷體" w:eastAsia="標楷體" w:hAnsi="標楷體" w:hint="eastAsia"/>
          <w:szCs w:val="24"/>
        </w:rPr>
        <w:t>其主要理由為：本案林</w:t>
      </w:r>
      <w:r w:rsidRPr="00DA6DE9">
        <w:rPr>
          <w:rFonts w:ascii="標楷體" w:eastAsia="標楷體" w:hAnsi="標楷體" w:hint="eastAsia"/>
          <w:spacing w:val="4"/>
        </w:rPr>
        <w:t>○○</w:t>
      </w:r>
      <w:r w:rsidRPr="00DA6DE9">
        <w:rPr>
          <w:rFonts w:ascii="標楷體" w:eastAsia="標楷體" w:hAnsi="標楷體" w:hint="eastAsia"/>
          <w:szCs w:val="24"/>
        </w:rPr>
        <w:t>係於90年以前取得營養科之畢業證書，依前揭實習認定基準規定，雖屬第一階段實習規範之</w:t>
      </w:r>
      <w:proofErr w:type="gramStart"/>
      <w:r w:rsidRPr="00DA6DE9">
        <w:rPr>
          <w:rFonts w:ascii="標楷體" w:eastAsia="標楷體" w:hAnsi="標楷體" w:hint="eastAsia"/>
          <w:szCs w:val="24"/>
        </w:rPr>
        <w:t>期間，</w:t>
      </w:r>
      <w:proofErr w:type="gramEnd"/>
      <w:r w:rsidRPr="00DA6DE9">
        <w:rPr>
          <w:rFonts w:ascii="標楷體" w:eastAsia="標楷體" w:hAnsi="標楷體" w:hint="eastAsia"/>
          <w:szCs w:val="24"/>
        </w:rPr>
        <w:t>惟其於82年度應屆畢業當時未修習報考營養師考試必要之實習課程，遲至第三實習階段始提出擬補足實習課程並參加本項考試，考選部營養師考試審議委員</w:t>
      </w:r>
      <w:proofErr w:type="gramStart"/>
      <w:r w:rsidRPr="00DA6DE9">
        <w:rPr>
          <w:rFonts w:ascii="標楷體" w:eastAsia="標楷體" w:hAnsi="標楷體" w:hint="eastAsia"/>
          <w:szCs w:val="24"/>
        </w:rPr>
        <w:t>會審酌訴願</w:t>
      </w:r>
      <w:proofErr w:type="gramEnd"/>
      <w:r w:rsidRPr="00DA6DE9">
        <w:rPr>
          <w:rFonts w:ascii="標楷體" w:eastAsia="標楷體" w:hAnsi="標楷體" w:hint="eastAsia"/>
          <w:szCs w:val="24"/>
        </w:rPr>
        <w:t>人應考權益，及法制規範逐步提昇營養師專業養成素質要求，以保護人民營養權益與增進國民健康公共利益之目的，決議訴願人於繳驗符合第三階段實習標準證明，經審核通過後，始得應專技高考營養師考試，</w:t>
      </w:r>
      <w:proofErr w:type="gramStart"/>
      <w:r w:rsidRPr="00DA6DE9">
        <w:rPr>
          <w:rFonts w:ascii="標楷體" w:eastAsia="標楷體" w:hAnsi="標楷體" w:hint="eastAsia"/>
          <w:szCs w:val="24"/>
        </w:rPr>
        <w:t>考選部據以</w:t>
      </w:r>
      <w:proofErr w:type="gramEnd"/>
      <w:r w:rsidRPr="00DA6DE9">
        <w:rPr>
          <w:rFonts w:ascii="標楷體" w:eastAsia="標楷體" w:hAnsi="標楷體" w:hint="eastAsia"/>
          <w:szCs w:val="24"/>
        </w:rPr>
        <w:t>作成系爭處分</w:t>
      </w:r>
      <w:proofErr w:type="gramStart"/>
      <w:r w:rsidRPr="00DA6DE9">
        <w:rPr>
          <w:rFonts w:ascii="標楷體" w:eastAsia="標楷體" w:hAnsi="標楷體" w:hint="eastAsia"/>
          <w:szCs w:val="24"/>
        </w:rPr>
        <w:t>復知訴願</w:t>
      </w:r>
      <w:proofErr w:type="gramEnd"/>
      <w:r w:rsidRPr="00DA6DE9">
        <w:rPr>
          <w:rFonts w:ascii="標楷體" w:eastAsia="標楷體" w:hAnsi="標楷體" w:hint="eastAsia"/>
          <w:szCs w:val="24"/>
        </w:rPr>
        <w:t>人，</w:t>
      </w:r>
      <w:proofErr w:type="gramStart"/>
      <w:r w:rsidRPr="00DA6DE9">
        <w:rPr>
          <w:rFonts w:ascii="標楷體" w:eastAsia="標楷體" w:hAnsi="標楷體" w:hint="eastAsia"/>
          <w:szCs w:val="24"/>
        </w:rPr>
        <w:t>核屬合法</w:t>
      </w:r>
      <w:proofErr w:type="gramEnd"/>
      <w:r w:rsidRPr="00DA6DE9">
        <w:rPr>
          <w:rFonts w:ascii="標楷體" w:eastAsia="標楷體" w:hAnsi="標楷體" w:hint="eastAsia"/>
          <w:szCs w:val="24"/>
        </w:rPr>
        <w:t>妥當，訴願人所請，</w:t>
      </w:r>
      <w:proofErr w:type="gramStart"/>
      <w:r w:rsidRPr="00DA6DE9">
        <w:rPr>
          <w:rFonts w:ascii="標楷體" w:eastAsia="標楷體" w:hAnsi="標楷體" w:hint="eastAsia"/>
          <w:szCs w:val="24"/>
        </w:rPr>
        <w:t>洵</w:t>
      </w:r>
      <w:proofErr w:type="gramEnd"/>
      <w:r w:rsidRPr="00DA6DE9">
        <w:rPr>
          <w:rFonts w:ascii="標楷體" w:eastAsia="標楷體" w:hAnsi="標楷體" w:hint="eastAsia"/>
          <w:szCs w:val="24"/>
        </w:rPr>
        <w:t>無理由。</w:t>
      </w:r>
    </w:p>
    <w:p w:rsidR="00F8646B" w:rsidRPr="00DA6DE9" w:rsidRDefault="00F8646B" w:rsidP="00F8646B">
      <w:pPr>
        <w:overflowPunct w:val="0"/>
        <w:spacing w:line="400" w:lineRule="exact"/>
        <w:jc w:val="both"/>
        <w:rPr>
          <w:rFonts w:ascii="標楷體" w:eastAsia="標楷體" w:hAnsi="標楷體"/>
          <w:b/>
        </w:rPr>
      </w:pPr>
      <w:r w:rsidRPr="00DA6DE9">
        <w:rPr>
          <w:rFonts w:ascii="標楷體" w:eastAsia="標楷體" w:hAnsi="標楷體" w:hint="eastAsia"/>
          <w:b/>
        </w:rPr>
        <w:t>二、本案涉及之相關法令或法律原則</w:t>
      </w:r>
    </w:p>
    <w:p w:rsidR="00F8646B" w:rsidRPr="00DA6DE9" w:rsidRDefault="00F8646B" w:rsidP="00F8646B">
      <w:pPr>
        <w:pStyle w:val="a3"/>
        <w:overflowPunct w:val="0"/>
        <w:spacing w:line="400" w:lineRule="exact"/>
        <w:ind w:leftChars="0" w:left="510" w:firstLineChars="200" w:firstLine="480"/>
        <w:jc w:val="both"/>
        <w:rPr>
          <w:rFonts w:ascii="標楷體" w:eastAsia="標楷體" w:hAnsi="標楷體"/>
          <w:szCs w:val="24"/>
        </w:rPr>
      </w:pPr>
      <w:r w:rsidRPr="00DA6DE9">
        <w:rPr>
          <w:rFonts w:ascii="標楷體" w:eastAsia="標楷體" w:hAnsi="標楷體" w:hint="eastAsia"/>
          <w:szCs w:val="24"/>
        </w:rPr>
        <w:t>司法院釋字第423、546號解釋、專門職業及技術人員考試法、專門職業及技術人員高等考試營養師考試規則、信賴保護之論理法則。</w:t>
      </w:r>
    </w:p>
    <w:p w:rsidR="00F8646B" w:rsidRPr="00DA6DE9" w:rsidRDefault="00F8646B" w:rsidP="00F8646B">
      <w:pPr>
        <w:overflowPunct w:val="0"/>
        <w:spacing w:line="400" w:lineRule="exact"/>
        <w:jc w:val="both"/>
        <w:rPr>
          <w:rFonts w:ascii="標楷體" w:eastAsia="標楷體" w:hAnsi="標楷體"/>
          <w:b/>
        </w:rPr>
      </w:pPr>
      <w:r w:rsidRPr="00DA6DE9">
        <w:rPr>
          <w:rFonts w:ascii="標楷體" w:eastAsia="標楷體" w:hAnsi="標楷體" w:hint="eastAsia"/>
          <w:b/>
        </w:rPr>
        <w:t>三、後續處理</w:t>
      </w:r>
    </w:p>
    <w:p w:rsidR="00F8646B" w:rsidRPr="00DA6DE9" w:rsidRDefault="00F8646B" w:rsidP="00F8646B">
      <w:pPr>
        <w:overflowPunct w:val="0"/>
        <w:spacing w:line="400" w:lineRule="exact"/>
        <w:ind w:leftChars="200" w:left="480" w:firstLineChars="200" w:firstLine="480"/>
        <w:jc w:val="both"/>
        <w:rPr>
          <w:rFonts w:ascii="標楷體" w:eastAsia="標楷體" w:hAnsi="標楷體"/>
          <w:b/>
        </w:rPr>
      </w:pPr>
      <w:r w:rsidRPr="00DA6DE9">
        <w:rPr>
          <w:rFonts w:ascii="標楷體" w:eastAsia="標楷體" w:hAnsi="標楷體" w:hint="eastAsia"/>
        </w:rPr>
        <w:t>參照司法院釋字第423號解釋，對於民眾函</w:t>
      </w:r>
      <w:proofErr w:type="gramStart"/>
      <w:r w:rsidRPr="00DA6DE9">
        <w:rPr>
          <w:rFonts w:ascii="標楷體" w:eastAsia="標楷體" w:hAnsi="標楷體" w:hint="eastAsia"/>
        </w:rPr>
        <w:t>詢</w:t>
      </w:r>
      <w:proofErr w:type="gramEnd"/>
      <w:r w:rsidRPr="00DA6DE9">
        <w:rPr>
          <w:rFonts w:ascii="標楷體" w:eastAsia="標楷體" w:hAnsi="標楷體" w:hint="eastAsia"/>
        </w:rPr>
        <w:t>疑義之答復書函，其實質內容為</w:t>
      </w:r>
      <w:proofErr w:type="gramStart"/>
      <w:r w:rsidRPr="00DA6DE9">
        <w:rPr>
          <w:rFonts w:ascii="標楷體" w:eastAsia="標楷體" w:hAnsi="標楷體" w:hint="eastAsia"/>
        </w:rPr>
        <w:t>核駁或限制</w:t>
      </w:r>
      <w:proofErr w:type="gramEnd"/>
      <w:r w:rsidRPr="00DA6DE9">
        <w:rPr>
          <w:rFonts w:ascii="標楷體" w:eastAsia="標楷體" w:hAnsi="標楷體" w:hint="eastAsia"/>
        </w:rPr>
        <w:t>之意思表示，具行政處分之性質，類此函復案件仍應審慎處理。</w:t>
      </w:r>
    </w:p>
    <w:p w:rsidR="00F8646B" w:rsidRPr="00DA6DE9" w:rsidRDefault="00F8646B" w:rsidP="00F8646B">
      <w:pPr>
        <w:tabs>
          <w:tab w:val="left" w:pos="3960"/>
        </w:tabs>
        <w:overflowPunct w:val="0"/>
        <w:spacing w:line="400" w:lineRule="exact"/>
        <w:jc w:val="both"/>
        <w:rPr>
          <w:rFonts w:ascii="標楷體" w:eastAsia="標楷體" w:hAnsi="標楷體"/>
        </w:rPr>
      </w:pPr>
    </w:p>
    <w:p w:rsidR="00F8646B" w:rsidRPr="00DA6DE9" w:rsidRDefault="00F8646B" w:rsidP="00F8646B">
      <w:pPr>
        <w:tabs>
          <w:tab w:val="left" w:pos="3960"/>
        </w:tabs>
        <w:overflowPunct w:val="0"/>
        <w:spacing w:line="400" w:lineRule="exact"/>
        <w:jc w:val="both"/>
        <w:rPr>
          <w:rFonts w:ascii="標楷體" w:eastAsia="標楷體" w:hAnsi="標楷體"/>
        </w:rPr>
      </w:pPr>
    </w:p>
    <w:p w:rsidR="00F8646B" w:rsidRPr="00DA6DE9" w:rsidRDefault="00F8646B" w:rsidP="00F8646B">
      <w:pPr>
        <w:tabs>
          <w:tab w:val="left" w:pos="3960"/>
        </w:tabs>
        <w:overflowPunct w:val="0"/>
        <w:spacing w:line="400" w:lineRule="exact"/>
        <w:jc w:val="both"/>
        <w:rPr>
          <w:rFonts w:ascii="標楷體" w:eastAsia="標楷體" w:hAnsi="標楷體"/>
        </w:rPr>
      </w:pPr>
    </w:p>
    <w:p w:rsidR="00F8646B" w:rsidRPr="00DA6DE9" w:rsidRDefault="00F8646B" w:rsidP="00F8646B">
      <w:pPr>
        <w:tabs>
          <w:tab w:val="left" w:pos="3960"/>
        </w:tabs>
        <w:overflowPunct w:val="0"/>
        <w:spacing w:line="400" w:lineRule="exact"/>
        <w:jc w:val="both"/>
        <w:rPr>
          <w:rFonts w:ascii="標楷體" w:eastAsia="標楷體" w:hAnsi="標楷體"/>
        </w:rPr>
      </w:pPr>
    </w:p>
    <w:p w:rsidR="00F8646B" w:rsidRPr="00DA6DE9" w:rsidRDefault="00F8646B" w:rsidP="00F8646B">
      <w:pPr>
        <w:tabs>
          <w:tab w:val="left" w:pos="3960"/>
        </w:tabs>
        <w:overflowPunct w:val="0"/>
        <w:spacing w:line="400" w:lineRule="exact"/>
        <w:jc w:val="both"/>
        <w:rPr>
          <w:rFonts w:ascii="標楷體" w:eastAsia="標楷體" w:hAnsi="標楷體"/>
        </w:rPr>
      </w:pPr>
    </w:p>
    <w:p w:rsidR="00F8646B" w:rsidRPr="00DA6DE9" w:rsidRDefault="00F8646B" w:rsidP="00F8646B">
      <w:pPr>
        <w:tabs>
          <w:tab w:val="left" w:pos="3960"/>
        </w:tabs>
        <w:overflowPunct w:val="0"/>
        <w:spacing w:line="400" w:lineRule="exact"/>
        <w:jc w:val="both"/>
        <w:rPr>
          <w:rFonts w:ascii="標楷體" w:eastAsia="標楷體" w:hAnsi="標楷體"/>
        </w:rPr>
      </w:pPr>
    </w:p>
    <w:p w:rsidR="00F8646B" w:rsidRPr="00DA6DE9" w:rsidRDefault="00F8646B" w:rsidP="00F8646B">
      <w:pPr>
        <w:tabs>
          <w:tab w:val="left" w:pos="3960"/>
        </w:tabs>
        <w:overflowPunct w:val="0"/>
        <w:spacing w:line="400" w:lineRule="exact"/>
        <w:jc w:val="both"/>
        <w:rPr>
          <w:rFonts w:ascii="標楷體" w:eastAsia="標楷體" w:hAnsi="標楷體"/>
        </w:rPr>
      </w:pPr>
    </w:p>
    <w:p w:rsidR="00F8646B" w:rsidRPr="00DA6DE9" w:rsidRDefault="00F8646B" w:rsidP="00F8646B">
      <w:pPr>
        <w:tabs>
          <w:tab w:val="left" w:pos="3960"/>
        </w:tabs>
        <w:overflowPunct w:val="0"/>
        <w:spacing w:line="400" w:lineRule="exact"/>
        <w:jc w:val="both"/>
        <w:rPr>
          <w:rFonts w:ascii="標楷體" w:eastAsia="標楷體" w:hAnsi="標楷體"/>
        </w:rPr>
      </w:pPr>
    </w:p>
    <w:p w:rsidR="00F8646B" w:rsidRPr="00DA6DE9" w:rsidRDefault="00F8646B" w:rsidP="00F8646B">
      <w:pPr>
        <w:widowControl/>
        <w:spacing w:line="400" w:lineRule="exact"/>
        <w:rPr>
          <w:rFonts w:ascii="標楷體" w:eastAsia="標楷體" w:hAnsi="標楷體"/>
        </w:rPr>
      </w:pPr>
      <w:r w:rsidRPr="00DA6DE9">
        <w:rPr>
          <w:rFonts w:ascii="標楷體" w:eastAsia="標楷體" w:hAnsi="標楷體"/>
        </w:rPr>
        <w:br w:type="page"/>
      </w:r>
      <w:proofErr w:type="gramStart"/>
      <w:r w:rsidRPr="00DA6DE9">
        <w:rPr>
          <w:rFonts w:ascii="標楷體" w:eastAsia="標楷體" w:hAnsi="標楷體" w:hint="eastAsia"/>
        </w:rPr>
        <w:lastRenderedPageBreak/>
        <w:t>考試院訴願</w:t>
      </w:r>
      <w:proofErr w:type="gramEnd"/>
      <w:r w:rsidRPr="00DA6DE9">
        <w:rPr>
          <w:rFonts w:ascii="標楷體" w:eastAsia="標楷體" w:hAnsi="標楷體" w:hint="eastAsia"/>
        </w:rPr>
        <w:t xml:space="preserve">決定書      </w:t>
      </w:r>
      <w:r>
        <w:rPr>
          <w:rFonts w:ascii="標楷體" w:eastAsia="標楷體" w:hAnsi="標楷體" w:hint="eastAsia"/>
        </w:rPr>
        <w:t xml:space="preserve">                       </w:t>
      </w:r>
      <w:r w:rsidRPr="00DA6DE9">
        <w:rPr>
          <w:rFonts w:ascii="標楷體" w:eastAsia="標楷體" w:hAnsi="標楷體" w:hint="eastAsia"/>
        </w:rPr>
        <w:t xml:space="preserve">            101考</w:t>
      </w:r>
      <w:proofErr w:type="gramStart"/>
      <w:r w:rsidRPr="00DA6DE9">
        <w:rPr>
          <w:rFonts w:ascii="標楷體" w:eastAsia="標楷體" w:hAnsi="標楷體" w:hint="eastAsia"/>
        </w:rPr>
        <w:t>臺訴決字</w:t>
      </w:r>
      <w:proofErr w:type="gramEnd"/>
      <w:r w:rsidRPr="00DA6DE9">
        <w:rPr>
          <w:rFonts w:ascii="標楷體" w:eastAsia="標楷體" w:hAnsi="標楷體" w:hint="eastAsia"/>
        </w:rPr>
        <w:t>第196號</w:t>
      </w:r>
    </w:p>
    <w:p w:rsidR="00F8646B" w:rsidRPr="00DA6DE9" w:rsidRDefault="00F8646B" w:rsidP="00F8646B">
      <w:pPr>
        <w:tabs>
          <w:tab w:val="left" w:pos="3960"/>
        </w:tabs>
        <w:overflowPunct w:val="0"/>
        <w:spacing w:line="400" w:lineRule="exact"/>
        <w:ind w:firstLineChars="200" w:firstLine="480"/>
        <w:jc w:val="both"/>
        <w:rPr>
          <w:rStyle w:val="stext1"/>
          <w:rFonts w:ascii="標楷體" w:eastAsia="標楷體" w:hAnsi="標楷體"/>
        </w:rPr>
      </w:pPr>
      <w:r w:rsidRPr="00DA6DE9">
        <w:rPr>
          <w:rFonts w:ascii="標楷體" w:eastAsia="標楷體" w:hAnsi="標楷體" w:hint="eastAsia"/>
        </w:rPr>
        <w:t>訴願人：</w:t>
      </w:r>
      <w:r w:rsidRPr="00DA6DE9">
        <w:rPr>
          <w:rStyle w:val="stext1"/>
          <w:rFonts w:ascii="標楷體" w:eastAsia="標楷體" w:hAnsi="標楷體" w:hint="eastAsia"/>
        </w:rPr>
        <w:t>林○○</w:t>
      </w:r>
    </w:p>
    <w:p w:rsidR="00F8646B" w:rsidRPr="00DA6DE9" w:rsidRDefault="00F8646B" w:rsidP="00F8646B">
      <w:pPr>
        <w:tabs>
          <w:tab w:val="left" w:pos="3960"/>
        </w:tabs>
        <w:overflowPunct w:val="0"/>
        <w:spacing w:line="400" w:lineRule="exact"/>
        <w:ind w:firstLineChars="200" w:firstLine="480"/>
        <w:rPr>
          <w:rFonts w:ascii="標楷體" w:eastAsia="標楷體" w:hAnsi="標楷體"/>
        </w:rPr>
      </w:pPr>
      <w:r w:rsidRPr="00DA6DE9">
        <w:rPr>
          <w:rFonts w:ascii="標楷體" w:eastAsia="標楷體" w:hAnsi="標楷體" w:hint="eastAsia"/>
        </w:rPr>
        <w:t>訴願人因函</w:t>
      </w:r>
      <w:proofErr w:type="gramStart"/>
      <w:r w:rsidRPr="00DA6DE9">
        <w:rPr>
          <w:rFonts w:ascii="標楷體" w:eastAsia="標楷體" w:hAnsi="標楷體" w:hint="eastAsia"/>
        </w:rPr>
        <w:t>詢</w:t>
      </w:r>
      <w:proofErr w:type="gramEnd"/>
      <w:r w:rsidRPr="00DA6DE9">
        <w:rPr>
          <w:rFonts w:ascii="標楷體" w:eastAsia="標楷體" w:hAnsi="標楷體" w:hint="eastAsia"/>
        </w:rPr>
        <w:t>專門職業及技術人員高等考試營養師考試應考資格事件，不服考選部</w:t>
      </w:r>
      <w:proofErr w:type="gramStart"/>
      <w:r w:rsidRPr="00DA6DE9">
        <w:rPr>
          <w:rFonts w:ascii="標楷體" w:eastAsia="標楷體" w:hAnsi="標楷體" w:hint="eastAsia"/>
        </w:rPr>
        <w:t>101年7月5日選專</w:t>
      </w:r>
      <w:proofErr w:type="gramEnd"/>
      <w:r w:rsidRPr="00DA6DE9">
        <w:rPr>
          <w:rFonts w:ascii="標楷體" w:eastAsia="標楷體" w:hAnsi="標楷體" w:hint="eastAsia"/>
        </w:rPr>
        <w:t>三字第1013301373號書函之答復，提起訴願，本院決定如下：</w:t>
      </w:r>
    </w:p>
    <w:p w:rsidR="00F8646B" w:rsidRPr="00DA6DE9" w:rsidRDefault="00F8646B" w:rsidP="00F8646B">
      <w:pPr>
        <w:tabs>
          <w:tab w:val="left" w:pos="3960"/>
        </w:tabs>
        <w:overflowPunct w:val="0"/>
        <w:spacing w:line="400" w:lineRule="exact"/>
        <w:ind w:firstLineChars="250" w:firstLine="600"/>
        <w:jc w:val="both"/>
        <w:rPr>
          <w:rFonts w:ascii="標楷體" w:eastAsia="標楷體" w:hAnsi="標楷體"/>
        </w:rPr>
      </w:pPr>
      <w:r w:rsidRPr="00DA6DE9">
        <w:rPr>
          <w:rFonts w:ascii="標楷體" w:eastAsia="標楷體" w:hAnsi="標楷體" w:hint="eastAsia"/>
        </w:rPr>
        <w:t>主　　文</w:t>
      </w:r>
    </w:p>
    <w:p w:rsidR="00F8646B" w:rsidRPr="00DA6DE9" w:rsidRDefault="00F8646B" w:rsidP="00F8646B">
      <w:pPr>
        <w:tabs>
          <w:tab w:val="left" w:pos="3960"/>
        </w:tabs>
        <w:overflowPunct w:val="0"/>
        <w:spacing w:line="400" w:lineRule="exact"/>
        <w:jc w:val="both"/>
        <w:rPr>
          <w:rFonts w:ascii="標楷體" w:eastAsia="標楷體" w:hAnsi="標楷體"/>
        </w:rPr>
      </w:pPr>
      <w:r w:rsidRPr="00DA6DE9">
        <w:rPr>
          <w:rFonts w:ascii="標楷體" w:eastAsia="標楷體" w:hAnsi="標楷體" w:hint="eastAsia"/>
        </w:rPr>
        <w:t>訴願駁回。</w:t>
      </w:r>
    </w:p>
    <w:p w:rsidR="00F8646B" w:rsidRPr="00DA6DE9" w:rsidRDefault="00F8646B" w:rsidP="00F8646B">
      <w:pPr>
        <w:tabs>
          <w:tab w:val="left" w:pos="3960"/>
        </w:tabs>
        <w:overflowPunct w:val="0"/>
        <w:spacing w:line="400" w:lineRule="exact"/>
        <w:ind w:firstLineChars="250" w:firstLine="600"/>
        <w:jc w:val="both"/>
        <w:rPr>
          <w:rFonts w:ascii="標楷體" w:eastAsia="標楷體" w:hAnsi="標楷體"/>
        </w:rPr>
      </w:pPr>
      <w:r w:rsidRPr="00DA6DE9">
        <w:rPr>
          <w:rFonts w:ascii="標楷體" w:eastAsia="標楷體" w:hAnsi="標楷體" w:hint="eastAsia"/>
        </w:rPr>
        <w:t>事　　實</w:t>
      </w:r>
    </w:p>
    <w:p w:rsidR="00F8646B" w:rsidRPr="00DA6DE9" w:rsidRDefault="00F8646B" w:rsidP="00F8646B">
      <w:pPr>
        <w:pStyle w:val="a4"/>
        <w:overflowPunct w:val="0"/>
        <w:snapToGrid/>
        <w:spacing w:line="400" w:lineRule="exact"/>
        <w:ind w:left="0" w:firstLineChars="200" w:firstLine="480"/>
        <w:rPr>
          <w:rFonts w:ascii="標楷體" w:hAnsi="標楷體"/>
          <w:sz w:val="24"/>
          <w:szCs w:val="24"/>
        </w:rPr>
      </w:pPr>
      <w:proofErr w:type="gramStart"/>
      <w:r w:rsidRPr="00DA6DE9">
        <w:rPr>
          <w:rFonts w:ascii="標楷體" w:hAnsi="標楷體"/>
          <w:sz w:val="24"/>
          <w:szCs w:val="24"/>
        </w:rPr>
        <w:t>緣訴願</w:t>
      </w:r>
      <w:proofErr w:type="gramEnd"/>
      <w:r w:rsidRPr="00DA6DE9">
        <w:rPr>
          <w:rFonts w:ascii="標楷體" w:hAnsi="標楷體"/>
          <w:sz w:val="24"/>
          <w:szCs w:val="24"/>
        </w:rPr>
        <w:t>人</w:t>
      </w:r>
      <w:r w:rsidRPr="00DA6DE9">
        <w:rPr>
          <w:rFonts w:ascii="標楷體" w:hAnsi="標楷體" w:hint="eastAsia"/>
          <w:sz w:val="24"/>
          <w:szCs w:val="24"/>
        </w:rPr>
        <w:t>82年6月自實踐家政經濟專科學校三年制食品營養科畢業，當時並未完成實習課程，</w:t>
      </w:r>
      <w:proofErr w:type="gramStart"/>
      <w:r w:rsidRPr="00DA6DE9">
        <w:rPr>
          <w:rFonts w:ascii="標楷體" w:hAnsi="標楷體" w:hint="eastAsia"/>
          <w:sz w:val="24"/>
          <w:szCs w:val="24"/>
        </w:rPr>
        <w:t>嗣</w:t>
      </w:r>
      <w:proofErr w:type="gramEnd"/>
      <w:r w:rsidRPr="00DA6DE9">
        <w:rPr>
          <w:rFonts w:ascii="標楷體" w:hAnsi="標楷體" w:hint="eastAsia"/>
          <w:sz w:val="24"/>
          <w:szCs w:val="24"/>
        </w:rPr>
        <w:t>為應專門職業及技術人員高等考試營養師考試(以下簡稱專技高考營養師考試)，於101年5月23日檢附畢業證書及成績單等文件，向考選部函</w:t>
      </w:r>
      <w:proofErr w:type="gramStart"/>
      <w:r w:rsidRPr="00DA6DE9">
        <w:rPr>
          <w:rFonts w:ascii="標楷體" w:hAnsi="標楷體" w:hint="eastAsia"/>
          <w:sz w:val="24"/>
          <w:szCs w:val="24"/>
        </w:rPr>
        <w:t>詢</w:t>
      </w:r>
      <w:proofErr w:type="gramEnd"/>
      <w:r w:rsidRPr="00DA6DE9">
        <w:rPr>
          <w:rFonts w:ascii="標楷體" w:hAnsi="標楷體" w:hint="eastAsia"/>
          <w:sz w:val="24"/>
          <w:szCs w:val="24"/>
        </w:rPr>
        <w:t>應補修實習課程多少學分及時數，始符合專技高考營養師考試實習認定基準之規定。案經提報考選部101年6月20日營養師考試審議委員會第29次會議審議結果，以訴願人所繳學歷證件合格；實習部分，依現階段實習標準辦理，</w:t>
      </w:r>
      <w:proofErr w:type="gramStart"/>
      <w:r w:rsidRPr="00DA6DE9">
        <w:rPr>
          <w:rFonts w:ascii="標楷體" w:hAnsi="標楷體" w:hint="eastAsia"/>
          <w:sz w:val="24"/>
          <w:szCs w:val="24"/>
        </w:rPr>
        <w:t>俟</w:t>
      </w:r>
      <w:proofErr w:type="gramEnd"/>
      <w:r w:rsidRPr="00DA6DE9">
        <w:rPr>
          <w:rFonts w:ascii="標楷體" w:hAnsi="標楷體" w:hint="eastAsia"/>
          <w:sz w:val="24"/>
          <w:szCs w:val="24"/>
        </w:rPr>
        <w:t>繳驗符合第三階段實習標準(基礎1學分64小時、膳食管理2學分128小時、臨床營養3學分192小時、社區營養1學分64小時)之實習證明，經審核通過後，始准予報考。考選部</w:t>
      </w:r>
      <w:proofErr w:type="gramStart"/>
      <w:r w:rsidRPr="00DA6DE9">
        <w:rPr>
          <w:rFonts w:ascii="標楷體" w:hAnsi="標楷體" w:cs="標楷體" w:hint="eastAsia"/>
          <w:kern w:val="0"/>
          <w:sz w:val="24"/>
          <w:szCs w:val="24"/>
        </w:rPr>
        <w:t>爰</w:t>
      </w:r>
      <w:proofErr w:type="gramEnd"/>
      <w:r w:rsidRPr="00DA6DE9">
        <w:rPr>
          <w:rFonts w:ascii="標楷體" w:hAnsi="標楷體" w:cs="標楷體" w:hint="eastAsia"/>
          <w:kern w:val="0"/>
          <w:sz w:val="24"/>
          <w:szCs w:val="24"/>
        </w:rPr>
        <w:t>於101年</w:t>
      </w:r>
      <w:smartTag w:uri="urn:schemas-microsoft-com:office:smarttags" w:element="chsdate">
        <w:smartTagPr>
          <w:attr w:name="IsROCDate" w:val="False"/>
          <w:attr w:name="IsLunarDate" w:val="False"/>
          <w:attr w:name="Day" w:val="5"/>
          <w:attr w:name="Month" w:val="7"/>
          <w:attr w:name="Year" w:val="2012"/>
        </w:smartTagPr>
        <w:r w:rsidRPr="00DA6DE9">
          <w:rPr>
            <w:rFonts w:ascii="標楷體" w:hAnsi="標楷體" w:cs="標楷體" w:hint="eastAsia"/>
            <w:kern w:val="0"/>
            <w:sz w:val="24"/>
            <w:szCs w:val="24"/>
          </w:rPr>
          <w:t>7月5日</w:t>
        </w:r>
      </w:smartTag>
      <w:proofErr w:type="gramStart"/>
      <w:r w:rsidRPr="00DA6DE9">
        <w:rPr>
          <w:rFonts w:ascii="標楷體" w:hAnsi="標楷體" w:cs="標楷體" w:hint="eastAsia"/>
          <w:kern w:val="0"/>
          <w:sz w:val="24"/>
          <w:szCs w:val="24"/>
        </w:rPr>
        <w:t>以選專</w:t>
      </w:r>
      <w:proofErr w:type="gramEnd"/>
      <w:r w:rsidRPr="00DA6DE9">
        <w:rPr>
          <w:rFonts w:ascii="標楷體" w:hAnsi="標楷體" w:cs="標楷體" w:hint="eastAsia"/>
          <w:kern w:val="0"/>
          <w:sz w:val="24"/>
          <w:szCs w:val="24"/>
        </w:rPr>
        <w:t>三字第1013301373號書函(</w:t>
      </w:r>
      <w:proofErr w:type="gramStart"/>
      <w:r w:rsidRPr="00DA6DE9">
        <w:rPr>
          <w:rFonts w:ascii="標楷體" w:hAnsi="標楷體" w:cs="標楷體" w:hint="eastAsia"/>
          <w:kern w:val="0"/>
          <w:sz w:val="24"/>
          <w:szCs w:val="24"/>
        </w:rPr>
        <w:t>以下稱系爭</w:t>
      </w:r>
      <w:proofErr w:type="gramEnd"/>
      <w:r w:rsidRPr="00DA6DE9">
        <w:rPr>
          <w:rFonts w:ascii="標楷體" w:hAnsi="標楷體" w:cs="標楷體" w:hint="eastAsia"/>
          <w:kern w:val="0"/>
          <w:sz w:val="24"/>
          <w:szCs w:val="24"/>
        </w:rPr>
        <w:t>處分)</w:t>
      </w:r>
      <w:proofErr w:type="gramStart"/>
      <w:r w:rsidRPr="00DA6DE9">
        <w:rPr>
          <w:rFonts w:ascii="標楷體" w:hAnsi="標楷體" w:cs="標楷體" w:hint="eastAsia"/>
          <w:kern w:val="0"/>
          <w:sz w:val="24"/>
          <w:szCs w:val="24"/>
        </w:rPr>
        <w:t>復知訴願</w:t>
      </w:r>
      <w:proofErr w:type="gramEnd"/>
      <w:r w:rsidRPr="00DA6DE9">
        <w:rPr>
          <w:rFonts w:ascii="標楷體" w:hAnsi="標楷體" w:cs="標楷體" w:hint="eastAsia"/>
          <w:kern w:val="0"/>
          <w:sz w:val="24"/>
          <w:szCs w:val="24"/>
        </w:rPr>
        <w:t>人上開審議結果</w:t>
      </w:r>
      <w:r w:rsidRPr="00DA6DE9">
        <w:rPr>
          <w:rFonts w:ascii="標楷體" w:hAnsi="標楷體" w:hint="eastAsia"/>
          <w:sz w:val="24"/>
          <w:szCs w:val="24"/>
        </w:rPr>
        <w:t>。訴願人不服，主張其應依畢業之年度，適用專技高考營養師考試實習認定基準(以下簡稱實習認定基準)第一階段之規定，</w:t>
      </w:r>
      <w:proofErr w:type="gramStart"/>
      <w:r w:rsidRPr="00DA6DE9">
        <w:rPr>
          <w:rFonts w:ascii="標楷體" w:hAnsi="標楷體" w:hint="eastAsia"/>
          <w:sz w:val="24"/>
          <w:szCs w:val="24"/>
        </w:rPr>
        <w:t>考選部認其</w:t>
      </w:r>
      <w:proofErr w:type="gramEnd"/>
      <w:r w:rsidRPr="00DA6DE9">
        <w:rPr>
          <w:rFonts w:ascii="標楷體" w:hAnsi="標楷體" w:hint="eastAsia"/>
          <w:sz w:val="24"/>
          <w:szCs w:val="24"/>
        </w:rPr>
        <w:t>須符合第三階段實習標準，始得應本項考試，有裁量逾越、違反誠信原則與比例原則情事，於101年7月24日經由考選</w:t>
      </w:r>
      <w:proofErr w:type="gramStart"/>
      <w:r w:rsidRPr="00DA6DE9">
        <w:rPr>
          <w:rFonts w:ascii="標楷體" w:hAnsi="標楷體" w:hint="eastAsia"/>
          <w:sz w:val="24"/>
          <w:szCs w:val="24"/>
        </w:rPr>
        <w:t>部向本院提</w:t>
      </w:r>
      <w:proofErr w:type="gramEnd"/>
      <w:r w:rsidRPr="00DA6DE9">
        <w:rPr>
          <w:rFonts w:ascii="標楷體" w:hAnsi="標楷體" w:hint="eastAsia"/>
          <w:sz w:val="24"/>
          <w:szCs w:val="24"/>
        </w:rPr>
        <w:t>起訴願，請求撤銷原處分，重新認定其符合專技高考營養師考試</w:t>
      </w:r>
      <w:r w:rsidRPr="00DA6DE9">
        <w:rPr>
          <w:rFonts w:ascii="標楷體" w:hAnsi="標楷體" w:cs="標楷體" w:hint="eastAsia"/>
          <w:kern w:val="0"/>
          <w:sz w:val="24"/>
          <w:szCs w:val="24"/>
        </w:rPr>
        <w:t>第一階段所應補修實習學分及時數</w:t>
      </w:r>
      <w:r w:rsidRPr="00DA6DE9">
        <w:rPr>
          <w:rFonts w:ascii="標楷體" w:hAnsi="標楷體" w:hint="eastAsia"/>
          <w:sz w:val="24"/>
          <w:szCs w:val="24"/>
        </w:rPr>
        <w:t>。</w:t>
      </w:r>
      <w:r w:rsidRPr="00DA6DE9">
        <w:rPr>
          <w:rFonts w:ascii="標楷體" w:hAnsi="標楷體" w:cs="Arial" w:hint="eastAsia"/>
          <w:sz w:val="24"/>
          <w:szCs w:val="24"/>
        </w:rPr>
        <w:t>案經</w:t>
      </w:r>
      <w:proofErr w:type="gramStart"/>
      <w:r w:rsidRPr="00DA6DE9">
        <w:rPr>
          <w:rFonts w:ascii="標楷體" w:hAnsi="標楷體" w:cs="Arial" w:hint="eastAsia"/>
          <w:sz w:val="24"/>
          <w:szCs w:val="24"/>
        </w:rPr>
        <w:t>考選部移由</w:t>
      </w:r>
      <w:proofErr w:type="gramEnd"/>
      <w:r w:rsidRPr="00DA6DE9">
        <w:rPr>
          <w:rFonts w:ascii="標楷體" w:hAnsi="標楷體" w:cs="Arial" w:hint="eastAsia"/>
          <w:sz w:val="24"/>
          <w:szCs w:val="24"/>
        </w:rPr>
        <w:t>本院審理，</w:t>
      </w:r>
      <w:proofErr w:type="gramStart"/>
      <w:r w:rsidRPr="00DA6DE9">
        <w:rPr>
          <w:rFonts w:ascii="標楷體" w:hAnsi="標楷體" w:cs="Arial" w:hint="eastAsia"/>
          <w:sz w:val="24"/>
          <w:szCs w:val="24"/>
        </w:rPr>
        <w:t>並</w:t>
      </w:r>
      <w:r w:rsidRPr="00DA6DE9">
        <w:rPr>
          <w:rFonts w:ascii="標楷體" w:hAnsi="標楷體" w:hint="eastAsia"/>
          <w:sz w:val="24"/>
          <w:szCs w:val="24"/>
        </w:rPr>
        <w:t>檢卷答辯</w:t>
      </w:r>
      <w:proofErr w:type="gramEnd"/>
      <w:r w:rsidRPr="00DA6DE9">
        <w:rPr>
          <w:rFonts w:ascii="標楷體" w:hAnsi="標楷體" w:hint="eastAsia"/>
          <w:sz w:val="24"/>
          <w:szCs w:val="24"/>
        </w:rPr>
        <w:t>到院。</w:t>
      </w:r>
    </w:p>
    <w:p w:rsidR="00F8646B" w:rsidRPr="00DA6DE9" w:rsidRDefault="00F8646B" w:rsidP="00F8646B">
      <w:pPr>
        <w:pStyle w:val="a4"/>
        <w:overflowPunct w:val="0"/>
        <w:snapToGrid/>
        <w:spacing w:line="400" w:lineRule="exact"/>
        <w:ind w:left="0" w:firstLineChars="250" w:firstLine="600"/>
        <w:rPr>
          <w:rFonts w:ascii="標楷體" w:hAnsi="標楷體"/>
          <w:sz w:val="24"/>
          <w:szCs w:val="24"/>
        </w:rPr>
      </w:pPr>
      <w:r w:rsidRPr="00DA6DE9">
        <w:rPr>
          <w:rFonts w:ascii="標楷體" w:hAnsi="標楷體" w:hint="eastAsia"/>
          <w:sz w:val="24"/>
          <w:szCs w:val="24"/>
        </w:rPr>
        <w:t>理　　由</w:t>
      </w:r>
    </w:p>
    <w:p w:rsidR="00F8646B" w:rsidRPr="00DA6DE9" w:rsidRDefault="00F8646B" w:rsidP="00F8646B">
      <w:pPr>
        <w:pStyle w:val="HTML"/>
        <w:tabs>
          <w:tab w:val="clear" w:pos="916"/>
          <w:tab w:val="clear" w:pos="1832"/>
          <w:tab w:val="clear" w:pos="2748"/>
          <w:tab w:val="clear" w:pos="3664"/>
          <w:tab w:val="clear" w:pos="4580"/>
          <w:tab w:val="clear" w:pos="5496"/>
          <w:tab w:val="clear" w:pos="6412"/>
          <w:tab w:val="clear" w:pos="7328"/>
          <w:tab w:val="clear" w:pos="8244"/>
          <w:tab w:val="clear" w:pos="9160"/>
        </w:tabs>
        <w:overflowPunct w:val="0"/>
        <w:spacing w:line="400" w:lineRule="exact"/>
        <w:ind w:firstLineChars="200" w:firstLine="480"/>
        <w:jc w:val="both"/>
        <w:rPr>
          <w:rFonts w:ascii="標楷體" w:eastAsia="標楷體" w:hAnsi="標楷體" w:cs="Times New Roman"/>
          <w:kern w:val="2"/>
        </w:rPr>
      </w:pPr>
      <w:r w:rsidRPr="00DA6DE9">
        <w:rPr>
          <w:rFonts w:ascii="標楷體" w:eastAsia="標楷體" w:hAnsi="標楷體" w:hint="eastAsia"/>
        </w:rPr>
        <w:t>按「司法</w:t>
      </w:r>
      <w:r w:rsidRPr="00DA6DE9">
        <w:rPr>
          <w:rFonts w:ascii="標楷體" w:eastAsia="標楷體" w:hAnsi="標楷體" w:cs="Arial"/>
        </w:rPr>
        <w:t>院</w:t>
      </w:r>
      <w:proofErr w:type="gramStart"/>
      <w:r w:rsidRPr="00DA6DE9">
        <w:rPr>
          <w:rFonts w:ascii="標楷體" w:eastAsia="標楷體" w:hAnsi="標楷體" w:cs="Arial"/>
        </w:rPr>
        <w:t>院</w:t>
      </w:r>
      <w:proofErr w:type="gramEnd"/>
      <w:r w:rsidRPr="00DA6DE9">
        <w:rPr>
          <w:rFonts w:ascii="標楷體" w:eastAsia="標楷體" w:hAnsi="標楷體" w:cs="Arial"/>
        </w:rPr>
        <w:t>字第二八一○號解釋：</w:t>
      </w:r>
      <w:r w:rsidRPr="00DA6DE9">
        <w:rPr>
          <w:rFonts w:ascii="標楷體" w:eastAsia="標楷體" w:hAnsi="標楷體" w:cs="Arial" w:hint="eastAsia"/>
        </w:rPr>
        <w:t>『</w:t>
      </w:r>
      <w:r w:rsidRPr="00DA6DE9">
        <w:rPr>
          <w:rFonts w:ascii="標楷體" w:eastAsia="標楷體" w:hAnsi="標楷體" w:cs="Arial"/>
        </w:rPr>
        <w:t>依考試法舉行之考試，對於應考資格體格試驗，或檢</w:t>
      </w:r>
      <w:proofErr w:type="gramStart"/>
      <w:r w:rsidRPr="00DA6DE9">
        <w:rPr>
          <w:rFonts w:ascii="標楷體" w:eastAsia="標楷體" w:hAnsi="標楷體" w:cs="Arial"/>
        </w:rPr>
        <w:t>覈</w:t>
      </w:r>
      <w:proofErr w:type="gramEnd"/>
      <w:r w:rsidRPr="00DA6DE9">
        <w:rPr>
          <w:rFonts w:ascii="標楷體" w:eastAsia="標楷體" w:hAnsi="標楷體" w:cs="Arial"/>
        </w:rPr>
        <w:t>經決定不及格者，此項決定，自屬行政處分。其處分違法或不當者，依訴願法第一條之規定，應考人得提起訴願。惟為訴願決定時，已屬無法補救者，其訴願為無實益，應不受理，依訴願法第七條應予駁回。</w:t>
      </w:r>
      <w:r w:rsidRPr="00DA6DE9">
        <w:rPr>
          <w:rFonts w:ascii="標楷體" w:eastAsia="標楷體" w:hAnsi="標楷體" w:cs="Arial" w:hint="eastAsia"/>
        </w:rPr>
        <w:t>』</w:t>
      </w:r>
      <w:r w:rsidRPr="00DA6DE9">
        <w:rPr>
          <w:rFonts w:ascii="標楷體" w:eastAsia="標楷體" w:hAnsi="標楷體" w:cs="Arial"/>
        </w:rPr>
        <w:t>旨在闡釋提起行政爭</w:t>
      </w:r>
      <w:proofErr w:type="gramStart"/>
      <w:r w:rsidRPr="00DA6DE9">
        <w:rPr>
          <w:rFonts w:ascii="標楷體" w:eastAsia="標楷體" w:hAnsi="標楷體" w:cs="Arial"/>
        </w:rPr>
        <w:t>訟</w:t>
      </w:r>
      <w:proofErr w:type="gramEnd"/>
      <w:r w:rsidRPr="00DA6DE9">
        <w:rPr>
          <w:rFonts w:ascii="標楷體" w:eastAsia="標楷體" w:hAnsi="標楷體" w:cs="Arial"/>
        </w:rPr>
        <w:t>，</w:t>
      </w:r>
      <w:proofErr w:type="gramStart"/>
      <w:r w:rsidRPr="00DA6DE9">
        <w:rPr>
          <w:rFonts w:ascii="標楷體" w:eastAsia="標楷體" w:hAnsi="標楷體" w:cs="Arial"/>
        </w:rPr>
        <w:t>須其爭訟</w:t>
      </w:r>
      <w:proofErr w:type="gramEnd"/>
      <w:r w:rsidRPr="00DA6DE9">
        <w:rPr>
          <w:rFonts w:ascii="標楷體" w:eastAsia="標楷體" w:hAnsi="標楷體" w:cs="Arial"/>
        </w:rPr>
        <w:t>有權利保護必要，即具有爭</w:t>
      </w:r>
      <w:proofErr w:type="gramStart"/>
      <w:r w:rsidRPr="00DA6DE9">
        <w:rPr>
          <w:rFonts w:ascii="標楷體" w:eastAsia="標楷體" w:hAnsi="標楷體" w:cs="Arial"/>
        </w:rPr>
        <w:t>訟</w:t>
      </w:r>
      <w:proofErr w:type="gramEnd"/>
      <w:r w:rsidRPr="00DA6DE9">
        <w:rPr>
          <w:rFonts w:ascii="標楷體" w:eastAsia="標楷體" w:hAnsi="標楷體" w:cs="Arial"/>
        </w:rPr>
        <w:t>之利益為前提，倘對於當事人被侵害之權利或法律上利益，</w:t>
      </w:r>
      <w:proofErr w:type="gramStart"/>
      <w:r w:rsidRPr="00DA6DE9">
        <w:rPr>
          <w:rFonts w:ascii="標楷體" w:eastAsia="標楷體" w:hAnsi="標楷體" w:cs="Arial"/>
        </w:rPr>
        <w:t>縱經審議</w:t>
      </w:r>
      <w:proofErr w:type="gramEnd"/>
      <w:r w:rsidRPr="00DA6DE9">
        <w:rPr>
          <w:rFonts w:ascii="標楷體" w:eastAsia="標楷體" w:hAnsi="標楷體" w:cs="Arial"/>
        </w:rPr>
        <w:t>或審判之結果，亦無從補救，或無法回復其法律上之地位或其他利益者，即無進行爭</w:t>
      </w:r>
      <w:proofErr w:type="gramStart"/>
      <w:r w:rsidRPr="00DA6DE9">
        <w:rPr>
          <w:rFonts w:ascii="標楷體" w:eastAsia="標楷體" w:hAnsi="標楷體" w:cs="Arial"/>
        </w:rPr>
        <w:t>訟</w:t>
      </w:r>
      <w:proofErr w:type="gramEnd"/>
      <w:r w:rsidRPr="00DA6DE9">
        <w:rPr>
          <w:rFonts w:ascii="標楷體" w:eastAsia="標楷體" w:hAnsi="標楷體" w:cs="Arial"/>
        </w:rPr>
        <w:t>而為實質審查之實益。</w:t>
      </w:r>
      <w:proofErr w:type="gramStart"/>
      <w:r w:rsidRPr="00DA6DE9">
        <w:rPr>
          <w:rFonts w:ascii="標楷體" w:eastAsia="標楷體" w:hAnsi="標楷體" w:cs="Arial"/>
        </w:rPr>
        <w:t>惟</w:t>
      </w:r>
      <w:proofErr w:type="gramEnd"/>
      <w:r w:rsidRPr="00DA6DE9">
        <w:rPr>
          <w:rFonts w:ascii="標楷體" w:eastAsia="標楷體" w:hAnsi="標楷體" w:cs="Arial"/>
        </w:rPr>
        <w:t>所謂被侵害之權利或利益，經審議或審判結果，無從補救或無法回復者，並不包括依國家制度設計，性質上屬於重複發生之權利或法律上利益，人民因參與或分享，得</w:t>
      </w:r>
      <w:r w:rsidRPr="00DA6DE9">
        <w:rPr>
          <w:rFonts w:ascii="標楷體" w:eastAsia="標楷體" w:hAnsi="標楷體" w:cs="Arial"/>
        </w:rPr>
        <w:lastRenderedPageBreak/>
        <w:t>反覆行使之情形。</w:t>
      </w:r>
      <w:r w:rsidRPr="00DA6DE9">
        <w:rPr>
          <w:rFonts w:ascii="標楷體" w:eastAsia="標楷體" w:hAnsi="標楷體" w:cs="Arial" w:hint="eastAsia"/>
        </w:rPr>
        <w:t>…</w:t>
      </w:r>
      <w:proofErr w:type="gramStart"/>
      <w:r w:rsidRPr="00DA6DE9">
        <w:rPr>
          <w:rFonts w:ascii="標楷體" w:eastAsia="標楷體" w:hAnsi="標楷體" w:cs="Arial" w:hint="eastAsia"/>
        </w:rPr>
        <w:t>…</w:t>
      </w:r>
      <w:proofErr w:type="gramEnd"/>
      <w:r w:rsidRPr="00DA6DE9">
        <w:rPr>
          <w:rFonts w:ascii="標楷體" w:eastAsia="標楷體" w:hAnsi="標楷體" w:cs="Arial" w:hint="eastAsia"/>
        </w:rPr>
        <w:t>」</w:t>
      </w:r>
      <w:r w:rsidRPr="00DA6DE9">
        <w:rPr>
          <w:rFonts w:ascii="標楷體" w:eastAsia="標楷體" w:hAnsi="標楷體" w:hint="eastAsia"/>
        </w:rPr>
        <w:t>司法院釋字第546號解釋可資參照。是對於人民報名國家考試，因考選機關認其資格與規定不合，而予以核駁，報考人不服提起行政爭</w:t>
      </w:r>
      <w:proofErr w:type="gramStart"/>
      <w:r w:rsidRPr="00DA6DE9">
        <w:rPr>
          <w:rFonts w:ascii="標楷體" w:eastAsia="標楷體" w:hAnsi="標楷體" w:hint="eastAsia"/>
        </w:rPr>
        <w:t>訟</w:t>
      </w:r>
      <w:proofErr w:type="gramEnd"/>
      <w:r w:rsidRPr="00DA6DE9">
        <w:rPr>
          <w:rFonts w:ascii="標楷體" w:eastAsia="標楷體" w:hAnsi="標楷體" w:hint="eastAsia"/>
        </w:rPr>
        <w:t>者，雖考試已辦理完畢，但人民之應考試權，既為憲法所保障，且性質上得反覆行使者，若該項考試繼續存在，則審議或審判結果對其參加另次考試之應考權利仍具有實益，故此類訴願事件，本院仍應予以受理，並為實體之審理</w:t>
      </w:r>
      <w:r w:rsidRPr="00DA6DE9">
        <w:rPr>
          <w:rFonts w:ascii="標楷體" w:eastAsia="標楷體" w:hAnsi="標楷體" w:cs="Times New Roman" w:hint="eastAsia"/>
          <w:kern w:val="2"/>
        </w:rPr>
        <w:t>。</w:t>
      </w:r>
      <w:proofErr w:type="gramStart"/>
      <w:r w:rsidRPr="00DA6DE9">
        <w:rPr>
          <w:rFonts w:ascii="標楷體" w:eastAsia="標楷體" w:hAnsi="標楷體" w:cs="Times New Roman" w:hint="eastAsia"/>
          <w:kern w:val="2"/>
        </w:rPr>
        <w:t>次按訴願</w:t>
      </w:r>
      <w:proofErr w:type="gramEnd"/>
      <w:r w:rsidRPr="00DA6DE9">
        <w:rPr>
          <w:rFonts w:ascii="標楷體" w:eastAsia="標楷體" w:hAnsi="標楷體" w:cs="Times New Roman" w:hint="eastAsia"/>
          <w:kern w:val="2"/>
        </w:rPr>
        <w:t>法第3條第1項規定：「本法所稱行政處分，係指中央或地方機關就公法上具體事件所為之決定或其他公權力措施而對外直接發生法律效果之單方行政行為。」</w:t>
      </w:r>
      <w:r w:rsidRPr="00DA6DE9">
        <w:rPr>
          <w:rFonts w:ascii="標楷體" w:eastAsia="標楷體" w:hAnsi="標楷體" w:cs="Times New Roman"/>
          <w:kern w:val="2"/>
        </w:rPr>
        <w:t>(</w:t>
      </w:r>
      <w:r w:rsidRPr="00DA6DE9">
        <w:rPr>
          <w:rFonts w:ascii="標楷體" w:eastAsia="標楷體" w:hAnsi="標楷體" w:cs="Times New Roman" w:hint="eastAsia"/>
          <w:kern w:val="2"/>
        </w:rPr>
        <w:t>行政程序法第92條第1項一併參照)其中所稱「直接」、「對外」發生法律效果之涵義，係該處分直接對人民指出所欲發生之法律效果，因此得在當事人間產生拘束力，並且因該行政機關之意思表示，而得擴充、限制或終局確認處分機關外部之自然人或法人之權利義務（參</w:t>
      </w:r>
      <w:proofErr w:type="gramStart"/>
      <w:r w:rsidRPr="00DA6DE9">
        <w:rPr>
          <w:rFonts w:ascii="標楷體" w:eastAsia="標楷體" w:hAnsi="標楷體" w:cs="Times New Roman" w:hint="eastAsia"/>
          <w:kern w:val="2"/>
        </w:rPr>
        <w:t>臺</w:t>
      </w:r>
      <w:proofErr w:type="gramEnd"/>
      <w:r w:rsidRPr="00DA6DE9">
        <w:rPr>
          <w:rFonts w:ascii="標楷體" w:eastAsia="標楷體" w:hAnsi="標楷體" w:cs="Times New Roman" w:hint="eastAsia"/>
          <w:kern w:val="2"/>
        </w:rPr>
        <w:t>北高等行政法院91年度訴字第108號判決）。是行政機關行使公權力，就特</w:t>
      </w:r>
      <w:r w:rsidRPr="00DA6DE9">
        <w:rPr>
          <w:rFonts w:ascii="標楷體" w:eastAsia="標楷體" w:hAnsi="標楷體" w:hint="eastAsia"/>
        </w:rPr>
        <w:t>定具體之公法事件所為對外發生法律上效果之單方行政行為，皆屬行政處分，不因其用語、形式以及是否有後續行為或記載不得聲明不服之文字而有異，司法院釋字第423號解釋可資參照。本案系爭考選部</w:t>
      </w:r>
      <w:proofErr w:type="gramStart"/>
      <w:r w:rsidRPr="00DA6DE9">
        <w:rPr>
          <w:rFonts w:ascii="標楷體" w:eastAsia="標楷體" w:hAnsi="標楷體" w:hint="eastAsia"/>
        </w:rPr>
        <w:t>101年7月5日選專</w:t>
      </w:r>
      <w:proofErr w:type="gramEnd"/>
      <w:r w:rsidRPr="00DA6DE9">
        <w:rPr>
          <w:rFonts w:ascii="標楷體" w:eastAsia="標楷體" w:hAnsi="標楷體" w:hint="eastAsia"/>
        </w:rPr>
        <w:t>三字第1013301373號書函之答復，係考選部對於訴願人函</w:t>
      </w:r>
      <w:proofErr w:type="gramStart"/>
      <w:r w:rsidRPr="00DA6DE9">
        <w:rPr>
          <w:rFonts w:ascii="標楷體" w:eastAsia="標楷體" w:hAnsi="標楷體" w:hint="eastAsia"/>
        </w:rPr>
        <w:t>詢</w:t>
      </w:r>
      <w:proofErr w:type="gramEnd"/>
      <w:r w:rsidRPr="00DA6DE9">
        <w:rPr>
          <w:rFonts w:ascii="標楷體" w:eastAsia="標楷體" w:hAnsi="標楷體" w:hint="eastAsia"/>
        </w:rPr>
        <w:t>是否得應專技高考營養師考試疑義，認定其須取得第三階段實習成績證明，始具本項考試應考資格。核該書函之實質內容，無異就訴願人之應考資格疑義，為</w:t>
      </w:r>
      <w:proofErr w:type="gramStart"/>
      <w:r w:rsidRPr="00DA6DE9">
        <w:rPr>
          <w:rFonts w:ascii="標楷體" w:eastAsia="標楷體" w:hAnsi="標楷體" w:hint="eastAsia"/>
        </w:rPr>
        <w:t>核駁或限制</w:t>
      </w:r>
      <w:proofErr w:type="gramEnd"/>
      <w:r w:rsidRPr="00DA6DE9">
        <w:rPr>
          <w:rFonts w:ascii="標楷體" w:eastAsia="標楷體" w:hAnsi="標楷體" w:hint="eastAsia"/>
        </w:rPr>
        <w:t>之意思表示，具行政處分之性質。</w:t>
      </w:r>
      <w:r w:rsidRPr="00DA6DE9">
        <w:rPr>
          <w:rFonts w:ascii="標楷體" w:eastAsia="標楷體" w:hAnsi="標楷體" w:cs="Times New Roman" w:hint="eastAsia"/>
          <w:kern w:val="2"/>
        </w:rPr>
        <w:t>對於訴願人日後報考</w:t>
      </w:r>
      <w:r w:rsidRPr="00DA6DE9">
        <w:rPr>
          <w:rFonts w:ascii="標楷體" w:eastAsia="標楷體" w:hAnsi="標楷體" w:hint="eastAsia"/>
        </w:rPr>
        <w:t>專技高考營養師考試</w:t>
      </w:r>
      <w:r w:rsidRPr="00DA6DE9">
        <w:rPr>
          <w:rFonts w:ascii="標楷體" w:eastAsia="標楷體" w:hAnsi="標楷體" w:cs="Times New Roman" w:hint="eastAsia"/>
          <w:kern w:val="2"/>
        </w:rPr>
        <w:t>，具有實益，故本院自應就原處分之合法性及適當性予以實質審查，</w:t>
      </w:r>
      <w:proofErr w:type="gramStart"/>
      <w:r w:rsidRPr="00DA6DE9">
        <w:rPr>
          <w:rFonts w:ascii="標楷體" w:eastAsia="標楷體" w:hAnsi="標楷體" w:cs="Times New Roman" w:hint="eastAsia"/>
          <w:kern w:val="2"/>
        </w:rPr>
        <w:t>合先敘</w:t>
      </w:r>
      <w:proofErr w:type="gramEnd"/>
      <w:r w:rsidRPr="00DA6DE9">
        <w:rPr>
          <w:rFonts w:ascii="標楷體" w:eastAsia="標楷體" w:hAnsi="標楷體" w:cs="Times New Roman" w:hint="eastAsia"/>
          <w:kern w:val="2"/>
        </w:rPr>
        <w:t>明。</w:t>
      </w:r>
    </w:p>
    <w:p w:rsidR="00F8646B" w:rsidRPr="00DA6DE9" w:rsidRDefault="00F8646B" w:rsidP="00F8646B">
      <w:pPr>
        <w:pStyle w:val="HTML"/>
        <w:tabs>
          <w:tab w:val="clear" w:pos="916"/>
          <w:tab w:val="clear" w:pos="1832"/>
          <w:tab w:val="clear" w:pos="2748"/>
          <w:tab w:val="clear" w:pos="3664"/>
          <w:tab w:val="clear" w:pos="4580"/>
          <w:tab w:val="clear" w:pos="5496"/>
          <w:tab w:val="clear" w:pos="6412"/>
          <w:tab w:val="clear" w:pos="7328"/>
          <w:tab w:val="clear" w:pos="8244"/>
          <w:tab w:val="clear" w:pos="9160"/>
        </w:tabs>
        <w:overflowPunct w:val="0"/>
        <w:spacing w:line="400" w:lineRule="exact"/>
        <w:ind w:firstLineChars="200" w:firstLine="480"/>
        <w:jc w:val="both"/>
        <w:rPr>
          <w:rFonts w:ascii="標楷體" w:eastAsia="標楷體" w:hAnsi="標楷體"/>
        </w:rPr>
      </w:pPr>
      <w:proofErr w:type="gramStart"/>
      <w:r w:rsidRPr="00DA6DE9">
        <w:rPr>
          <w:rFonts w:ascii="標楷體" w:eastAsia="標楷體" w:hAnsi="標楷體" w:hint="eastAsia"/>
        </w:rPr>
        <w:t>復按專門</w:t>
      </w:r>
      <w:proofErr w:type="gramEnd"/>
      <w:r w:rsidRPr="00DA6DE9">
        <w:rPr>
          <w:rFonts w:ascii="標楷體" w:eastAsia="標楷體" w:hAnsi="標楷體" w:hint="eastAsia"/>
        </w:rPr>
        <w:t>職業及技術人員考試法第9條規定：「具有下列資格之</w:t>
      </w:r>
      <w:proofErr w:type="gramStart"/>
      <w:r w:rsidRPr="00DA6DE9">
        <w:rPr>
          <w:rFonts w:ascii="標楷體" w:eastAsia="標楷體" w:hAnsi="標楷體" w:hint="eastAsia"/>
        </w:rPr>
        <w:t>一</w:t>
      </w:r>
      <w:proofErr w:type="gramEnd"/>
      <w:r w:rsidRPr="00DA6DE9">
        <w:rPr>
          <w:rFonts w:ascii="標楷體" w:eastAsia="標楷體" w:hAnsi="標楷體" w:hint="eastAsia"/>
        </w:rPr>
        <w:t>者，得應專門職業及技術人員高等考試：一、公立或立案之私立專科以上學校或經教育部承認之國外專科以上學校相當科、系、所畢業者。二、普通考試相當類、科及格，並曾任有關職務滿四年，有證明文件者。」同法第14條規定：「（第1項）專門職業及技術人員高等考試、普通考試及初等考試之考試規則，由考選部報請考試院定之。（第2項）前項考試規則應包括考試等級及其分類、分科之應考資格、應試科目。」又依專門職業及技術人員高等考試營養師考試規則第5條規定：「（第1項）中華民國國民具有下列資格之</w:t>
      </w:r>
      <w:proofErr w:type="gramStart"/>
      <w:r w:rsidRPr="00DA6DE9">
        <w:rPr>
          <w:rFonts w:ascii="標楷體" w:eastAsia="標楷體" w:hAnsi="標楷體" w:hint="eastAsia"/>
        </w:rPr>
        <w:t>一</w:t>
      </w:r>
      <w:proofErr w:type="gramEnd"/>
      <w:r w:rsidRPr="00DA6DE9">
        <w:rPr>
          <w:rFonts w:ascii="標楷體" w:eastAsia="標楷體" w:hAnsi="標楷體" w:hint="eastAsia"/>
        </w:rPr>
        <w:t>者，得應本考試：一、公立或立案之私立專科以上學校或符合教育部</w:t>
      </w:r>
      <w:proofErr w:type="gramStart"/>
      <w:r w:rsidRPr="00DA6DE9">
        <w:rPr>
          <w:rFonts w:ascii="標楷體" w:eastAsia="標楷體" w:hAnsi="標楷體" w:hint="eastAsia"/>
        </w:rPr>
        <w:t>採</w:t>
      </w:r>
      <w:proofErr w:type="gramEnd"/>
      <w:r w:rsidRPr="00DA6DE9">
        <w:rPr>
          <w:rFonts w:ascii="標楷體" w:eastAsia="標楷體" w:hAnsi="標楷體" w:hint="eastAsia"/>
        </w:rPr>
        <w:t>認規定之國外專科以上學校營養、保健營養、保健營養技術、醫學營養、營養科學、食品營養與保健生技、食品暨保健營養學系、營養學系臨床營養組 、人類發展與家庭學系營養科學與教育組、食品營養科、系或食品營養系營養組畢業，並經實習期滿成績及格，領有畢業證書。二、公立或立案之私立專科以上學校或符合教育部</w:t>
      </w:r>
      <w:proofErr w:type="gramStart"/>
      <w:r w:rsidRPr="00DA6DE9">
        <w:rPr>
          <w:rFonts w:ascii="標楷體" w:eastAsia="標楷體" w:hAnsi="標楷體" w:hint="eastAsia"/>
        </w:rPr>
        <w:t>採</w:t>
      </w:r>
      <w:proofErr w:type="gramEnd"/>
      <w:r w:rsidRPr="00DA6DE9">
        <w:rPr>
          <w:rFonts w:ascii="標楷體" w:eastAsia="標楷體" w:hAnsi="標楷體" w:hint="eastAsia"/>
        </w:rPr>
        <w:t>認規定之國外專科以上學校相當科、系、組畢業，領有畢業證書，曾修習（人體）生理學、營養學及實驗、生物</w:t>
      </w:r>
      <w:r w:rsidRPr="00DA6DE9">
        <w:rPr>
          <w:rFonts w:ascii="標楷體" w:eastAsia="標楷體" w:hAnsi="標楷體" w:hint="eastAsia"/>
        </w:rPr>
        <w:lastRenderedPageBreak/>
        <w:t>化學、膳食療養及實驗、生命期營養、膳食計畫（膳食設計）及實驗、大量食物製備（團體膳食管理或餐飲管理或膳食設計與管理技術）及實驗、公共衛生營養（社區營養）、臨床營養、營養評估、應用病理（臨床病理或病理學）、營養生化（營養化學）、食品衛生與安全等學科至少七科，合計二十學分以上，每學科至多</w:t>
      </w:r>
      <w:proofErr w:type="gramStart"/>
      <w:r w:rsidRPr="00DA6DE9">
        <w:rPr>
          <w:rFonts w:ascii="標楷體" w:eastAsia="標楷體" w:hAnsi="標楷體" w:hint="eastAsia"/>
        </w:rPr>
        <w:t>採</w:t>
      </w:r>
      <w:proofErr w:type="gramEnd"/>
      <w:r w:rsidRPr="00DA6DE9">
        <w:rPr>
          <w:rFonts w:ascii="標楷體" w:eastAsia="標楷體" w:hAnsi="標楷體" w:hint="eastAsia"/>
        </w:rPr>
        <w:t>計三學分，並經與前款相同之實習期滿成績及格，有證明文件。（第2項）前項實習認定基準如附表。」</w:t>
      </w:r>
    </w:p>
    <w:p w:rsidR="00F8646B" w:rsidRPr="00DA6DE9" w:rsidRDefault="00F8646B" w:rsidP="00F8646B">
      <w:pPr>
        <w:overflowPunct w:val="0"/>
        <w:spacing w:line="400" w:lineRule="exact"/>
        <w:ind w:firstLineChars="200" w:firstLine="480"/>
        <w:jc w:val="both"/>
        <w:rPr>
          <w:rFonts w:ascii="標楷體" w:eastAsia="標楷體" w:hAnsi="標楷體"/>
        </w:rPr>
      </w:pPr>
      <w:r w:rsidRPr="00DA6DE9">
        <w:rPr>
          <w:rFonts w:ascii="標楷體" w:eastAsia="標楷體" w:hAnsi="標楷體" w:hint="eastAsia"/>
        </w:rPr>
        <w:t>又依專門職業及技術人員高等考試營養師考試實習認定基準分四階段，第一階段係90學年度及之前應屆畢業者（</w:t>
      </w:r>
      <w:r w:rsidRPr="00DA6DE9">
        <w:rPr>
          <w:rFonts w:ascii="標楷體" w:eastAsia="標楷體" w:hAnsi="標楷體" w:hint="eastAsia"/>
          <w:kern w:val="0"/>
        </w:rPr>
        <w:t>本系科應屆畢業或相當系科修畢7科20學分者，以下同）適用。實習不</w:t>
      </w:r>
      <w:proofErr w:type="gramStart"/>
      <w:r w:rsidRPr="00DA6DE9">
        <w:rPr>
          <w:rFonts w:ascii="標楷體" w:eastAsia="標楷體" w:hAnsi="標楷體" w:hint="eastAsia"/>
          <w:kern w:val="0"/>
        </w:rPr>
        <w:t>採</w:t>
      </w:r>
      <w:proofErr w:type="gramEnd"/>
      <w:r w:rsidRPr="00DA6DE9">
        <w:rPr>
          <w:rFonts w:ascii="標楷體" w:eastAsia="標楷體" w:hAnsi="標楷體" w:hint="eastAsia"/>
          <w:kern w:val="0"/>
        </w:rPr>
        <w:t>計實驗性質課程，以課堂外實習為限。應考人應出具登錄有實習學分及成績之學校成績單；若確曾修習實習</w:t>
      </w:r>
      <w:proofErr w:type="gramStart"/>
      <w:r w:rsidRPr="00DA6DE9">
        <w:rPr>
          <w:rFonts w:ascii="標楷體" w:eastAsia="標楷體" w:hAnsi="標楷體" w:hint="eastAsia"/>
          <w:kern w:val="0"/>
        </w:rPr>
        <w:t>惟</w:t>
      </w:r>
      <w:proofErr w:type="gramEnd"/>
      <w:r w:rsidRPr="00DA6DE9">
        <w:rPr>
          <w:rFonts w:ascii="標楷體" w:eastAsia="標楷體" w:hAnsi="標楷體" w:hint="eastAsia"/>
          <w:kern w:val="0"/>
        </w:rPr>
        <w:t>成績單上無登錄，則應由學校出具註明實習成績之實習證明</w:t>
      </w:r>
      <w:r w:rsidRPr="00DA6DE9">
        <w:rPr>
          <w:rFonts w:ascii="標楷體" w:eastAsia="標楷體" w:hAnsi="標楷體" w:hint="eastAsia"/>
        </w:rPr>
        <w:t>；第三階段係</w:t>
      </w:r>
      <w:r w:rsidRPr="00DA6DE9">
        <w:rPr>
          <w:rFonts w:ascii="標楷體" w:eastAsia="標楷體" w:hAnsi="標楷體" w:hint="eastAsia"/>
          <w:kern w:val="0"/>
        </w:rPr>
        <w:t>94學年度至103學年度應屆畢業者適用，其實習標準為</w:t>
      </w:r>
      <w:r w:rsidRPr="00DA6DE9">
        <w:rPr>
          <w:rFonts w:ascii="標楷體" w:eastAsia="標楷體" w:hAnsi="標楷體" w:hint="eastAsia"/>
        </w:rPr>
        <w:t>基礎1學分64小時、膳食管理2學分128小時、臨床營養3學分192小時、社區營養1學分64小時。</w:t>
      </w:r>
    </w:p>
    <w:p w:rsidR="00F8646B" w:rsidRPr="00DA6DE9" w:rsidRDefault="00F8646B" w:rsidP="00F8646B">
      <w:pPr>
        <w:overflowPunct w:val="0"/>
        <w:spacing w:line="400" w:lineRule="exact"/>
        <w:ind w:leftChars="1" w:left="2" w:firstLineChars="200" w:firstLine="480"/>
        <w:jc w:val="both"/>
        <w:rPr>
          <w:rFonts w:ascii="標楷體" w:eastAsia="標楷體" w:hAnsi="標楷體"/>
        </w:rPr>
      </w:pPr>
      <w:r w:rsidRPr="00DA6DE9">
        <w:rPr>
          <w:rFonts w:ascii="標楷體" w:eastAsia="標楷體" w:hAnsi="標楷體" w:hint="eastAsia"/>
        </w:rPr>
        <w:t>本案主要爭點，在於</w:t>
      </w:r>
      <w:r w:rsidRPr="00DA6DE9">
        <w:rPr>
          <w:rFonts w:ascii="標楷體" w:eastAsia="標楷體" w:hAnsi="標楷體"/>
        </w:rPr>
        <w:t>訴願人</w:t>
      </w:r>
      <w:r w:rsidRPr="00DA6DE9">
        <w:rPr>
          <w:rFonts w:ascii="標楷體" w:eastAsia="標楷體" w:hAnsi="標楷體" w:hint="eastAsia"/>
        </w:rPr>
        <w:t>係82年6月自實踐家政經濟專科學校三年制食品營養科畢業者，考選</w:t>
      </w:r>
      <w:proofErr w:type="gramStart"/>
      <w:r w:rsidRPr="00DA6DE9">
        <w:rPr>
          <w:rFonts w:ascii="標楷體" w:eastAsia="標楷體" w:hAnsi="標楷體" w:hint="eastAsia"/>
        </w:rPr>
        <w:t>部於系</w:t>
      </w:r>
      <w:proofErr w:type="gramEnd"/>
      <w:r w:rsidRPr="00DA6DE9">
        <w:rPr>
          <w:rFonts w:ascii="標楷體" w:eastAsia="標楷體" w:hAnsi="標楷體" w:hint="eastAsia"/>
        </w:rPr>
        <w:t>爭處分，</w:t>
      </w:r>
      <w:proofErr w:type="gramStart"/>
      <w:r w:rsidRPr="00DA6DE9">
        <w:rPr>
          <w:rFonts w:ascii="標楷體" w:eastAsia="標楷體" w:hAnsi="標楷體" w:hint="eastAsia"/>
        </w:rPr>
        <w:t>認訴願</w:t>
      </w:r>
      <w:proofErr w:type="gramEnd"/>
      <w:r w:rsidRPr="00DA6DE9">
        <w:rPr>
          <w:rFonts w:ascii="標楷體" w:eastAsia="標楷體" w:hAnsi="標楷體" w:hint="eastAsia"/>
        </w:rPr>
        <w:t>人須繳驗符合第三階段實習標準之證明，始得應本項考試，是否合法妥當</w:t>
      </w:r>
      <w:r w:rsidRPr="00DA6DE9">
        <w:rPr>
          <w:rFonts w:ascii="標楷體" w:eastAsia="標楷體" w:hAnsi="標楷體" w:cs="標楷體" w:hint="eastAsia"/>
        </w:rPr>
        <w:t>。</w:t>
      </w:r>
      <w:r w:rsidRPr="00DA6DE9">
        <w:rPr>
          <w:rFonts w:ascii="標楷體" w:eastAsia="標楷體" w:hAnsi="標楷體" w:hint="eastAsia"/>
        </w:rPr>
        <w:t>經查，營養師之執業涉及人民營養健康與生命安全，而依據專技高考營養師考試規則第5條第1款規定略</w:t>
      </w:r>
      <w:proofErr w:type="gramStart"/>
      <w:r w:rsidRPr="00DA6DE9">
        <w:rPr>
          <w:rFonts w:ascii="標楷體" w:eastAsia="標楷體" w:hAnsi="標楷體" w:hint="eastAsia"/>
        </w:rPr>
        <w:t>以</w:t>
      </w:r>
      <w:proofErr w:type="gramEnd"/>
      <w:r w:rsidRPr="00DA6DE9">
        <w:rPr>
          <w:rFonts w:ascii="標楷體" w:eastAsia="標楷體" w:hAnsi="標楷體" w:hint="eastAsia"/>
        </w:rPr>
        <w:t>，公立或立案之私立專科以上學校食品營養科畢業，並經實習期滿成績及格，領有畢業證書者，得參加本項考試。</w:t>
      </w:r>
      <w:proofErr w:type="gramStart"/>
      <w:r w:rsidRPr="00DA6DE9">
        <w:rPr>
          <w:rFonts w:ascii="標楷體" w:eastAsia="標楷體" w:hAnsi="標楷體" w:hint="eastAsia"/>
        </w:rPr>
        <w:t>準</w:t>
      </w:r>
      <w:proofErr w:type="gramEnd"/>
      <w:r w:rsidRPr="00DA6DE9">
        <w:rPr>
          <w:rFonts w:ascii="標楷體" w:eastAsia="標楷體" w:hAnsi="標楷體" w:hint="eastAsia"/>
        </w:rPr>
        <w:t>此，凡欲以符合前揭規定之資格報考營養師考試，除須「領有畢業證書」外，同時亦需修習實習認定基準規範之課程「實習期滿成績及格」，關於實習認定基準區分為四階段，係考選部會同職業及教育主管機關及營養學領域有關學者專家，考量國家社會發展之時空背景，教育與學習環境之演進、民眾生活水平及需求等要件，經過審慎嚴謹之討論，陳報本院審議決定後發布實施，</w:t>
      </w:r>
      <w:proofErr w:type="gramStart"/>
      <w:r w:rsidRPr="00DA6DE9">
        <w:rPr>
          <w:rFonts w:ascii="標楷體" w:eastAsia="標楷體" w:hAnsi="標楷體" w:hint="eastAsia"/>
        </w:rPr>
        <w:t>俾</w:t>
      </w:r>
      <w:proofErr w:type="gramEnd"/>
      <w:r w:rsidRPr="00DA6DE9">
        <w:rPr>
          <w:rFonts w:ascii="標楷體" w:eastAsia="標楷體" w:hAnsi="標楷體" w:hint="eastAsia"/>
        </w:rPr>
        <w:t>分別規範受有不同時期教育內涵之應考人，修習符合各該時期之營養實習課程，以逐步提昇該類專門職業人員之水準，並符合信賴保護原則。</w:t>
      </w:r>
    </w:p>
    <w:p w:rsidR="00F8646B" w:rsidRPr="00DA6DE9" w:rsidRDefault="00F8646B" w:rsidP="00F8646B">
      <w:pPr>
        <w:overflowPunct w:val="0"/>
        <w:spacing w:line="400" w:lineRule="exact"/>
        <w:ind w:leftChars="1" w:left="2" w:firstLineChars="200" w:firstLine="480"/>
        <w:jc w:val="both"/>
        <w:rPr>
          <w:rFonts w:ascii="標楷體" w:eastAsia="標楷體" w:hAnsi="標楷體"/>
        </w:rPr>
      </w:pPr>
      <w:r w:rsidRPr="00DA6DE9">
        <w:rPr>
          <w:rFonts w:ascii="標楷體" w:eastAsia="標楷體" w:hAnsi="標楷體" w:hint="eastAsia"/>
        </w:rPr>
        <w:t>本案訴願人係於90年以前取得營養科之畢業證書，依前揭實習認定基準規定，雖屬第一階段實習規範之</w:t>
      </w:r>
      <w:proofErr w:type="gramStart"/>
      <w:r w:rsidRPr="00DA6DE9">
        <w:rPr>
          <w:rFonts w:ascii="標楷體" w:eastAsia="標楷體" w:hAnsi="標楷體" w:hint="eastAsia"/>
        </w:rPr>
        <w:t>期間，</w:t>
      </w:r>
      <w:proofErr w:type="gramEnd"/>
      <w:r w:rsidRPr="00DA6DE9">
        <w:rPr>
          <w:rFonts w:ascii="標楷體" w:eastAsia="標楷體" w:hAnsi="標楷體" w:hint="eastAsia"/>
        </w:rPr>
        <w:t>惟其於82年度應屆畢業當時未修習報考營養師考試必要之實習課程，遲至第三實習階段始提出擬補足實習課程並參加本項考試，考選部營養師考試審議委員</w:t>
      </w:r>
      <w:proofErr w:type="gramStart"/>
      <w:r w:rsidRPr="00DA6DE9">
        <w:rPr>
          <w:rFonts w:ascii="標楷體" w:eastAsia="標楷體" w:hAnsi="標楷體" w:hint="eastAsia"/>
        </w:rPr>
        <w:t>會審酌訴願</w:t>
      </w:r>
      <w:proofErr w:type="gramEnd"/>
      <w:r w:rsidRPr="00DA6DE9">
        <w:rPr>
          <w:rFonts w:ascii="標楷體" w:eastAsia="標楷體" w:hAnsi="標楷體" w:hint="eastAsia"/>
        </w:rPr>
        <w:t>人應考權益，及法制規範逐步提昇營養師專業養成素質要求，以保護人民營養權益與增進國民健康公共利益之目的，決議訴願人於繳驗符合第三階段實習標準證明，經審核通過後，始得應專技高考營養師考試，</w:t>
      </w:r>
      <w:proofErr w:type="gramStart"/>
      <w:r w:rsidRPr="00DA6DE9">
        <w:rPr>
          <w:rFonts w:ascii="標楷體" w:eastAsia="標楷體" w:hAnsi="標楷體" w:hint="eastAsia"/>
        </w:rPr>
        <w:t>考選部據以</w:t>
      </w:r>
      <w:proofErr w:type="gramEnd"/>
      <w:r w:rsidRPr="00DA6DE9">
        <w:rPr>
          <w:rFonts w:ascii="標楷體" w:eastAsia="標楷體" w:hAnsi="標楷體" w:hint="eastAsia"/>
        </w:rPr>
        <w:t>作成系爭處分</w:t>
      </w:r>
      <w:proofErr w:type="gramStart"/>
      <w:r w:rsidRPr="00DA6DE9">
        <w:rPr>
          <w:rFonts w:ascii="標楷體" w:eastAsia="標楷體" w:hAnsi="標楷體" w:hint="eastAsia"/>
        </w:rPr>
        <w:t>復知訴願</w:t>
      </w:r>
      <w:proofErr w:type="gramEnd"/>
      <w:r w:rsidRPr="00DA6DE9">
        <w:rPr>
          <w:rFonts w:ascii="標楷體" w:eastAsia="標楷體" w:hAnsi="標楷體" w:hint="eastAsia"/>
        </w:rPr>
        <w:t>人，</w:t>
      </w:r>
      <w:proofErr w:type="gramStart"/>
      <w:r w:rsidRPr="00DA6DE9">
        <w:rPr>
          <w:rFonts w:ascii="標楷體" w:eastAsia="標楷體" w:hAnsi="標楷體" w:hint="eastAsia"/>
        </w:rPr>
        <w:t>核屬合法</w:t>
      </w:r>
      <w:proofErr w:type="gramEnd"/>
      <w:r w:rsidRPr="00DA6DE9">
        <w:rPr>
          <w:rFonts w:ascii="標楷體" w:eastAsia="標楷體" w:hAnsi="標楷體" w:hint="eastAsia"/>
        </w:rPr>
        <w:t>妥當，訴願人所請，</w:t>
      </w:r>
      <w:proofErr w:type="gramStart"/>
      <w:r w:rsidRPr="00DA6DE9">
        <w:rPr>
          <w:rFonts w:ascii="標楷體" w:eastAsia="標楷體" w:hAnsi="標楷體" w:hint="eastAsia"/>
        </w:rPr>
        <w:t>洵</w:t>
      </w:r>
      <w:proofErr w:type="gramEnd"/>
      <w:r w:rsidRPr="00DA6DE9">
        <w:rPr>
          <w:rFonts w:ascii="標楷體" w:eastAsia="標楷體" w:hAnsi="標楷體" w:hint="eastAsia"/>
        </w:rPr>
        <w:t>無理由。</w:t>
      </w:r>
    </w:p>
    <w:p w:rsidR="00F8646B" w:rsidRPr="00DA6DE9" w:rsidRDefault="00F8646B" w:rsidP="00F8646B">
      <w:pPr>
        <w:tabs>
          <w:tab w:val="left" w:pos="3960"/>
        </w:tabs>
        <w:overflowPunct w:val="0"/>
        <w:spacing w:line="400" w:lineRule="exact"/>
        <w:ind w:firstLineChars="200" w:firstLine="480"/>
        <w:jc w:val="both"/>
        <w:rPr>
          <w:rFonts w:ascii="標楷體" w:eastAsia="標楷體" w:hAnsi="標楷體"/>
        </w:rPr>
      </w:pPr>
      <w:r w:rsidRPr="00DA6DE9">
        <w:rPr>
          <w:rFonts w:ascii="標楷體" w:eastAsia="標楷體" w:hAnsi="標楷體" w:hint="eastAsia"/>
        </w:rPr>
        <w:t>據</w:t>
      </w:r>
      <w:proofErr w:type="gramStart"/>
      <w:r w:rsidRPr="00DA6DE9">
        <w:rPr>
          <w:rFonts w:ascii="標楷體" w:eastAsia="標楷體" w:hAnsi="標楷體" w:hint="eastAsia"/>
        </w:rPr>
        <w:t>上論結</w:t>
      </w:r>
      <w:proofErr w:type="gramEnd"/>
      <w:r w:rsidRPr="00DA6DE9">
        <w:rPr>
          <w:rFonts w:ascii="標楷體" w:eastAsia="標楷體" w:hAnsi="標楷體" w:hint="eastAsia"/>
        </w:rPr>
        <w:t>，</w:t>
      </w:r>
      <w:proofErr w:type="gramStart"/>
      <w:r w:rsidRPr="00DA6DE9">
        <w:rPr>
          <w:rFonts w:ascii="標楷體" w:eastAsia="標楷體" w:hAnsi="標楷體" w:hint="eastAsia"/>
        </w:rPr>
        <w:t>本件訴願</w:t>
      </w:r>
      <w:proofErr w:type="gramEnd"/>
      <w:r w:rsidRPr="00DA6DE9">
        <w:rPr>
          <w:rFonts w:ascii="標楷體" w:eastAsia="標楷體" w:hAnsi="標楷體" w:hint="eastAsia"/>
        </w:rPr>
        <w:t>為無理由，</w:t>
      </w:r>
      <w:proofErr w:type="gramStart"/>
      <w:r w:rsidRPr="00DA6DE9">
        <w:rPr>
          <w:rFonts w:ascii="標楷體" w:eastAsia="標楷體" w:hAnsi="標楷體" w:hint="eastAsia"/>
        </w:rPr>
        <w:t>爰</w:t>
      </w:r>
      <w:proofErr w:type="gramEnd"/>
      <w:r w:rsidRPr="00DA6DE9">
        <w:rPr>
          <w:rFonts w:ascii="標楷體" w:eastAsia="標楷體" w:hAnsi="標楷體" w:hint="eastAsia"/>
        </w:rPr>
        <w:t xml:space="preserve">依訴願法第79條第1項決定如主文。 </w:t>
      </w:r>
    </w:p>
    <w:p w:rsidR="00F8646B" w:rsidRPr="00DA6DE9" w:rsidRDefault="00F8646B" w:rsidP="00F8646B">
      <w:pPr>
        <w:pStyle w:val="a4"/>
        <w:overflowPunct w:val="0"/>
        <w:snapToGrid/>
        <w:spacing w:line="400" w:lineRule="exact"/>
        <w:jc w:val="distribute"/>
        <w:rPr>
          <w:rFonts w:ascii="標楷體" w:hAnsi="標楷體"/>
          <w:sz w:val="24"/>
          <w:szCs w:val="24"/>
        </w:rPr>
      </w:pPr>
      <w:r w:rsidRPr="00DA6DE9">
        <w:rPr>
          <w:rFonts w:ascii="標楷體" w:hAnsi="標楷體" w:hint="eastAsia"/>
          <w:sz w:val="24"/>
          <w:szCs w:val="24"/>
        </w:rPr>
        <w:lastRenderedPageBreak/>
        <w:t xml:space="preserve">中　華　民　國　</w:t>
      </w:r>
      <w:r w:rsidRPr="00DA6DE9">
        <w:rPr>
          <w:rFonts w:ascii="標楷體" w:hAnsi="標楷體"/>
          <w:sz w:val="24"/>
          <w:szCs w:val="24"/>
        </w:rPr>
        <w:t>10</w:t>
      </w:r>
      <w:r w:rsidRPr="00DA6DE9">
        <w:rPr>
          <w:rFonts w:ascii="標楷體" w:hAnsi="標楷體" w:hint="eastAsia"/>
          <w:sz w:val="24"/>
          <w:szCs w:val="24"/>
        </w:rPr>
        <w:t xml:space="preserve">1　年　</w:t>
      </w:r>
      <w:r w:rsidRPr="00DA6DE9">
        <w:rPr>
          <w:rFonts w:ascii="標楷體" w:hAnsi="標楷體"/>
          <w:sz w:val="24"/>
          <w:szCs w:val="24"/>
        </w:rPr>
        <w:t>1</w:t>
      </w:r>
      <w:r w:rsidRPr="00DA6DE9">
        <w:rPr>
          <w:rFonts w:ascii="標楷體" w:hAnsi="標楷體" w:hint="eastAsia"/>
          <w:sz w:val="24"/>
          <w:szCs w:val="24"/>
        </w:rPr>
        <w:t xml:space="preserve">1　月　</w:t>
      </w:r>
      <w:r w:rsidRPr="00DA6DE9">
        <w:rPr>
          <w:rFonts w:ascii="標楷體" w:hAnsi="標楷體"/>
          <w:sz w:val="24"/>
          <w:szCs w:val="24"/>
        </w:rPr>
        <w:t>5</w:t>
      </w:r>
      <w:r w:rsidRPr="00DA6DE9">
        <w:rPr>
          <w:rFonts w:ascii="標楷體" w:hAnsi="標楷體" w:hint="eastAsia"/>
          <w:sz w:val="24"/>
          <w:szCs w:val="24"/>
        </w:rPr>
        <w:t xml:space="preserve">　日</w:t>
      </w:r>
    </w:p>
    <w:p w:rsidR="00632AF5" w:rsidRDefault="00F8646B" w:rsidP="00F8646B">
      <w:r w:rsidRPr="00DA6DE9">
        <w:rPr>
          <w:rFonts w:ascii="標楷體" w:eastAsia="標楷體" w:hAnsi="標楷體"/>
        </w:rPr>
        <w:br w:type="page"/>
      </w:r>
    </w:p>
    <w:sectPr w:rsidR="00632AF5" w:rsidSect="00632AF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646B"/>
    <w:rsid w:val="00632AF5"/>
    <w:rsid w:val="00F864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6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46B"/>
    <w:pPr>
      <w:ind w:leftChars="200" w:left="480"/>
    </w:pPr>
    <w:rPr>
      <w:rFonts w:ascii="Calibri" w:hAnsi="Calibri"/>
      <w:szCs w:val="22"/>
    </w:rPr>
  </w:style>
  <w:style w:type="paragraph" w:customStyle="1" w:styleId="a4">
    <w:name w:val="主旨"/>
    <w:basedOn w:val="a"/>
    <w:rsid w:val="00F8646B"/>
    <w:pPr>
      <w:snapToGrid w:val="0"/>
      <w:ind w:left="964" w:hanging="964"/>
      <w:jc w:val="both"/>
    </w:pPr>
    <w:rPr>
      <w:rFonts w:eastAsia="標楷體"/>
      <w:sz w:val="32"/>
      <w:szCs w:val="20"/>
    </w:rPr>
  </w:style>
  <w:style w:type="character" w:customStyle="1" w:styleId="stext1">
    <w:name w:val="stext1"/>
    <w:basedOn w:val="a0"/>
    <w:rsid w:val="00F8646B"/>
    <w:rPr>
      <w:sz w:val="19"/>
      <w:szCs w:val="19"/>
    </w:rPr>
  </w:style>
  <w:style w:type="paragraph" w:styleId="HTML">
    <w:name w:val="HTML Preformatted"/>
    <w:basedOn w:val="a"/>
    <w:link w:val="HTML0"/>
    <w:uiPriority w:val="99"/>
    <w:rsid w:val="00F86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F8646B"/>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605</Words>
  <Characters>3451</Characters>
  <Application>Microsoft Office Word</Application>
  <DocSecurity>0</DocSecurity>
  <Lines>28</Lines>
  <Paragraphs>8</Paragraphs>
  <ScaleCrop>false</ScaleCrop>
  <Company>moex</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b09046</dc:creator>
  <cp:lastModifiedBy>b09046</cp:lastModifiedBy>
  <cp:revision>1</cp:revision>
  <dcterms:created xsi:type="dcterms:W3CDTF">2015-07-31T03:10:00Z</dcterms:created>
  <dcterms:modified xsi:type="dcterms:W3CDTF">2015-07-31T03:12:00Z</dcterms:modified>
</cp:coreProperties>
</file>