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A00" w:rsidRPr="00DA6DE9" w:rsidRDefault="00326A00" w:rsidP="00326A00">
      <w:pPr>
        <w:pStyle w:val="a4"/>
        <w:spacing w:after="180" w:line="400" w:lineRule="exact"/>
        <w:rPr>
          <w:rFonts w:ascii="標楷體" w:eastAsia="標楷體" w:hAnsi="標楷體"/>
          <w:spacing w:val="4"/>
        </w:rPr>
      </w:pPr>
      <w:bookmarkStart w:id="0" w:name="_Toc403394558"/>
      <w:r w:rsidRPr="000F55EE">
        <w:rPr>
          <w:rFonts w:ascii="標楷體" w:eastAsia="標楷體" w:hAnsi="標楷體" w:hint="eastAsia"/>
          <w:spacing w:val="4"/>
        </w:rPr>
        <w:t>91年專技人員高考獸醫師考試</w:t>
      </w:r>
      <w:proofErr w:type="gramStart"/>
      <w:r w:rsidRPr="000F55EE">
        <w:rPr>
          <w:rFonts w:ascii="標楷體" w:eastAsia="標楷體" w:hAnsi="標楷體" w:hint="eastAsia"/>
          <w:spacing w:val="4"/>
        </w:rPr>
        <w:t>呂</w:t>
      </w:r>
      <w:proofErr w:type="gramEnd"/>
      <w:r w:rsidRPr="000F55EE">
        <w:rPr>
          <w:rFonts w:ascii="標楷體" w:eastAsia="標楷體" w:hAnsi="標楷體" w:hint="eastAsia"/>
          <w:spacing w:val="4"/>
        </w:rPr>
        <w:t>○○因試題</w:t>
      </w:r>
      <w:proofErr w:type="gramStart"/>
      <w:r w:rsidRPr="000F55EE">
        <w:rPr>
          <w:rFonts w:ascii="標楷體" w:eastAsia="標楷體" w:hAnsi="標楷體" w:hint="eastAsia"/>
          <w:spacing w:val="4"/>
        </w:rPr>
        <w:t>疑義致補行</w:t>
      </w:r>
      <w:proofErr w:type="gramEnd"/>
      <w:r w:rsidRPr="000F55EE">
        <w:rPr>
          <w:rFonts w:ascii="標楷體" w:eastAsia="標楷體" w:hAnsi="標楷體" w:hint="eastAsia"/>
          <w:spacing w:val="4"/>
        </w:rPr>
        <w:t>錄取事件</w:t>
      </w:r>
      <w:r w:rsidRPr="00DA6DE9">
        <w:rPr>
          <w:rFonts w:ascii="標楷體" w:eastAsia="標楷體" w:hAnsi="標楷體" w:hint="eastAsia"/>
          <w:spacing w:val="4"/>
        </w:rPr>
        <w:t>決定要旨及說明</w:t>
      </w:r>
      <w:bookmarkEnd w:id="0"/>
    </w:p>
    <w:p w:rsidR="00326A00" w:rsidRPr="00DA6DE9" w:rsidRDefault="00326A00" w:rsidP="00326A00">
      <w:pPr>
        <w:overflowPunct w:val="0"/>
        <w:adjustRightInd w:val="0"/>
        <w:snapToGrid w:val="0"/>
        <w:spacing w:line="400" w:lineRule="exact"/>
        <w:jc w:val="both"/>
        <w:rPr>
          <w:rFonts w:ascii="標楷體" w:eastAsia="標楷體" w:hAnsi="標楷體"/>
          <w:b/>
        </w:rPr>
      </w:pPr>
      <w:r w:rsidRPr="00DA6DE9">
        <w:rPr>
          <w:rFonts w:ascii="標楷體" w:eastAsia="標楷體" w:hAnsi="標楷體" w:hint="eastAsia"/>
          <w:b/>
        </w:rPr>
        <w:t>一、案情摘要</w:t>
      </w:r>
    </w:p>
    <w:p w:rsidR="00326A00" w:rsidRPr="00DA6DE9" w:rsidRDefault="00326A00" w:rsidP="00326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250" w:left="600" w:firstLineChars="200" w:firstLine="480"/>
        <w:jc w:val="both"/>
        <w:rPr>
          <w:rFonts w:ascii="標楷體" w:eastAsia="標楷體" w:hAnsi="標楷體"/>
        </w:rPr>
      </w:pPr>
      <w:r w:rsidRPr="00DA6DE9">
        <w:rPr>
          <w:rFonts w:ascii="標楷體" w:eastAsia="標楷體" w:hAnsi="標楷體" w:hint="eastAsia"/>
        </w:rPr>
        <w:t>91年專門職業及技術人員獸醫師考試應考人</w:t>
      </w:r>
      <w:proofErr w:type="gramStart"/>
      <w:r w:rsidRPr="00DA6DE9">
        <w:rPr>
          <w:rFonts w:ascii="標楷體" w:eastAsia="標楷體" w:hAnsi="標楷體" w:hint="eastAsia"/>
        </w:rPr>
        <w:t>呂</w:t>
      </w:r>
      <w:proofErr w:type="gramEnd"/>
      <w:r w:rsidRPr="00DA6DE9">
        <w:rPr>
          <w:rFonts w:ascii="標楷體" w:eastAsia="標楷體" w:hAnsi="標楷體" w:hint="eastAsia"/>
        </w:rPr>
        <w:t>○○因不服本部未予及格處分，以本部將該項考試「中華民國憲法科目」第43題公告答案從B更正為A，導致渠等因該題無法得分未獲錄取為由，提起訴願。</w:t>
      </w:r>
      <w:proofErr w:type="gramStart"/>
      <w:r w:rsidRPr="00DA6DE9">
        <w:rPr>
          <w:rFonts w:ascii="標楷體" w:eastAsia="標楷體" w:hAnsi="標楷體" w:hint="eastAsia"/>
        </w:rPr>
        <w:t>考試院訴願</w:t>
      </w:r>
      <w:proofErr w:type="gramEnd"/>
      <w:r w:rsidRPr="00DA6DE9">
        <w:rPr>
          <w:rFonts w:ascii="標楷體" w:eastAsia="標楷體" w:hAnsi="標楷體" w:hint="eastAsia"/>
        </w:rPr>
        <w:t>審議委員會撤銷本部原處分，</w:t>
      </w:r>
      <w:proofErr w:type="gramStart"/>
      <w:r w:rsidRPr="00DA6DE9">
        <w:rPr>
          <w:rFonts w:ascii="標楷體" w:eastAsia="標楷體" w:hAnsi="標楷體" w:hint="eastAsia"/>
        </w:rPr>
        <w:t>嗣</w:t>
      </w:r>
      <w:proofErr w:type="gramEnd"/>
      <w:r w:rsidRPr="00DA6DE9">
        <w:rPr>
          <w:rFonts w:ascii="標楷體" w:eastAsia="標楷體" w:hAnsi="標楷體" w:hint="eastAsia"/>
        </w:rPr>
        <w:t>經本部重新召開二次試題答案疑義會議決議，更正系爭試題答案為A或B，並補行錄取70人。</w:t>
      </w:r>
    </w:p>
    <w:p w:rsidR="00326A00" w:rsidRPr="00DA6DE9" w:rsidRDefault="00326A00" w:rsidP="00326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250" w:left="600" w:firstLineChars="200" w:firstLine="480"/>
        <w:jc w:val="both"/>
        <w:rPr>
          <w:rFonts w:ascii="標楷體" w:eastAsia="標楷體" w:hAnsi="標楷體"/>
        </w:rPr>
      </w:pPr>
      <w:r w:rsidRPr="00DA6DE9">
        <w:rPr>
          <w:rFonts w:ascii="標楷體" w:eastAsia="標楷體" w:hAnsi="標楷體" w:hint="eastAsia"/>
        </w:rPr>
        <w:t>本案訴願人認為該系爭試題題意不明確，要求A或B</w:t>
      </w:r>
      <w:proofErr w:type="gramStart"/>
      <w:r w:rsidRPr="00DA6DE9">
        <w:rPr>
          <w:rFonts w:ascii="標楷體" w:eastAsia="標楷體" w:hAnsi="標楷體" w:hint="eastAsia"/>
        </w:rPr>
        <w:t>均給分</w:t>
      </w:r>
      <w:proofErr w:type="gramEnd"/>
      <w:r w:rsidRPr="00DA6DE9">
        <w:rPr>
          <w:rFonts w:ascii="標楷體" w:eastAsia="標楷體" w:hAnsi="標楷體" w:hint="eastAsia"/>
        </w:rPr>
        <w:t>。</w:t>
      </w:r>
      <w:proofErr w:type="gramStart"/>
      <w:r w:rsidRPr="00DA6DE9">
        <w:rPr>
          <w:rFonts w:ascii="標楷體" w:eastAsia="標楷體" w:hAnsi="標楷體" w:hint="eastAsia"/>
        </w:rPr>
        <w:t>考試院訴願</w:t>
      </w:r>
      <w:proofErr w:type="gramEnd"/>
      <w:r w:rsidRPr="00DA6DE9">
        <w:rPr>
          <w:rFonts w:ascii="標楷體" w:eastAsia="標楷體" w:hAnsi="標楷體" w:hint="eastAsia"/>
        </w:rPr>
        <w:t>審議委員會於92年2月17日作成「原處分撤銷，由原處分機關另為適法之處分」之訴願決定。其理由為:認為系爭試題題意不盡清楚明確，原公告答案與更正確答案何者正確，尚有疑義，本部僅依更正後答案評閱是否妥適，請本部再加審酌。本部乃再次召開試題疑義處理會議，決定該題一律給分，並重新計算成績報考試院補行錄取98人；</w:t>
      </w:r>
      <w:proofErr w:type="gramStart"/>
      <w:r w:rsidRPr="00DA6DE9">
        <w:rPr>
          <w:rFonts w:ascii="標楷體" w:eastAsia="標楷體" w:hAnsi="標楷體" w:hint="eastAsia"/>
        </w:rPr>
        <w:t>惟</w:t>
      </w:r>
      <w:proofErr w:type="gramEnd"/>
      <w:r w:rsidRPr="00DA6DE9">
        <w:rPr>
          <w:rFonts w:ascii="標楷體" w:eastAsia="標楷體" w:hAnsi="標楷體" w:hint="eastAsia"/>
        </w:rPr>
        <w:t>考試院第10屆第32次院會中，部分考試委員認為試題疑義業經考選</w:t>
      </w:r>
      <w:proofErr w:type="gramStart"/>
      <w:r w:rsidRPr="00DA6DE9">
        <w:rPr>
          <w:rFonts w:ascii="標楷體" w:eastAsia="標楷體" w:hAnsi="標楷體" w:hint="eastAsia"/>
        </w:rPr>
        <w:t>部及典</w:t>
      </w:r>
      <w:proofErr w:type="gramEnd"/>
      <w:r w:rsidRPr="00DA6DE9">
        <w:rPr>
          <w:rFonts w:ascii="標楷體" w:eastAsia="標楷體" w:hAnsi="標楷體" w:hint="eastAsia"/>
        </w:rPr>
        <w:t>試委員會</w:t>
      </w:r>
      <w:proofErr w:type="gramStart"/>
      <w:r w:rsidRPr="00DA6DE9">
        <w:rPr>
          <w:rFonts w:ascii="標楷體" w:eastAsia="標楷體" w:hAnsi="標楷體" w:hint="eastAsia"/>
        </w:rPr>
        <w:t>處理竣事</w:t>
      </w:r>
      <w:proofErr w:type="gramEnd"/>
      <w:r w:rsidRPr="00DA6DE9">
        <w:rPr>
          <w:rFonts w:ascii="標楷體" w:eastAsia="標楷體" w:hAnsi="標楷體" w:hint="eastAsia"/>
        </w:rPr>
        <w:t>，</w:t>
      </w:r>
      <w:proofErr w:type="gramStart"/>
      <w:r w:rsidRPr="00DA6DE9">
        <w:rPr>
          <w:rFonts w:ascii="標楷體" w:eastAsia="標楷體" w:hAnsi="標楷體" w:hint="eastAsia"/>
        </w:rPr>
        <w:t>考試院訴願</w:t>
      </w:r>
      <w:proofErr w:type="gramEnd"/>
      <w:r w:rsidRPr="00DA6DE9">
        <w:rPr>
          <w:rFonts w:ascii="標楷體" w:eastAsia="標楷體" w:hAnsi="標楷體" w:hint="eastAsia"/>
        </w:rPr>
        <w:t>審議委員會不宜再進行實質審查。第10屆第33次院會中，</w:t>
      </w:r>
      <w:proofErr w:type="gramStart"/>
      <w:r w:rsidRPr="00DA6DE9">
        <w:rPr>
          <w:rFonts w:ascii="標楷體" w:eastAsia="標楷體" w:hAnsi="標楷體" w:hint="eastAsia"/>
        </w:rPr>
        <w:t>考試院訴願</w:t>
      </w:r>
      <w:proofErr w:type="gramEnd"/>
      <w:r w:rsidRPr="00DA6DE9">
        <w:rPr>
          <w:rFonts w:ascii="標楷體" w:eastAsia="標楷體" w:hAnsi="標楷體" w:hint="eastAsia"/>
        </w:rPr>
        <w:t>審議委員會對考試委員質疑提出說明，並經本部撤回本案再行斟酌。經本部再次邀請有關學者專家集會</w:t>
      </w:r>
      <w:proofErr w:type="gramStart"/>
      <w:r w:rsidRPr="00DA6DE9">
        <w:rPr>
          <w:rFonts w:ascii="標楷體" w:eastAsia="標楷體" w:hAnsi="標楷體" w:hint="eastAsia"/>
        </w:rPr>
        <w:t>研</w:t>
      </w:r>
      <w:proofErr w:type="gramEnd"/>
      <w:r w:rsidRPr="00DA6DE9">
        <w:rPr>
          <w:rFonts w:ascii="標楷體" w:eastAsia="標楷體" w:hAnsi="標楷體" w:hint="eastAsia"/>
        </w:rPr>
        <w:t>商，決定該題答案更正為A或B，並再報經考試院第10屆第50次院會同意補行錄取70人(含</w:t>
      </w:r>
      <w:proofErr w:type="gramStart"/>
      <w:r w:rsidRPr="00DA6DE9">
        <w:rPr>
          <w:rFonts w:ascii="標楷體" w:eastAsia="標楷體" w:hAnsi="標楷體" w:hint="eastAsia"/>
        </w:rPr>
        <w:t>呂</w:t>
      </w:r>
      <w:proofErr w:type="gramEnd"/>
      <w:r w:rsidRPr="00DA6DE9">
        <w:rPr>
          <w:rFonts w:ascii="標楷體" w:eastAsia="標楷體" w:hAnsi="標楷體" w:hint="eastAsia"/>
        </w:rPr>
        <w:t>○○訴願人)。</w:t>
      </w:r>
    </w:p>
    <w:p w:rsidR="00326A00" w:rsidRPr="00DA6DE9" w:rsidRDefault="00326A00" w:rsidP="00326A00">
      <w:pPr>
        <w:overflowPunct w:val="0"/>
        <w:adjustRightInd w:val="0"/>
        <w:snapToGrid w:val="0"/>
        <w:spacing w:line="400" w:lineRule="exact"/>
        <w:ind w:left="480" w:hangingChars="200" w:hanging="480"/>
        <w:jc w:val="both"/>
        <w:rPr>
          <w:rFonts w:ascii="標楷體" w:eastAsia="標楷體" w:hAnsi="標楷體"/>
          <w:b/>
        </w:rPr>
      </w:pPr>
      <w:r w:rsidRPr="00DA6DE9">
        <w:rPr>
          <w:rFonts w:ascii="標楷體" w:eastAsia="標楷體" w:hAnsi="標楷體" w:hint="eastAsia"/>
          <w:b/>
        </w:rPr>
        <w:t>二、本案涉及之相關法令或法律原則</w:t>
      </w:r>
    </w:p>
    <w:p w:rsidR="00326A00" w:rsidRPr="00DA6DE9" w:rsidRDefault="00326A00" w:rsidP="00326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250" w:left="600" w:firstLineChars="200" w:firstLine="480"/>
        <w:jc w:val="both"/>
        <w:rPr>
          <w:rFonts w:ascii="標楷體" w:eastAsia="標楷體" w:hAnsi="標楷體"/>
        </w:rPr>
      </w:pPr>
      <w:r w:rsidRPr="00DA6DE9">
        <w:rPr>
          <w:rFonts w:ascii="標楷體" w:eastAsia="標楷體" w:hAnsi="標楷體" w:hint="eastAsia"/>
        </w:rPr>
        <w:t>司法院釋字第319號解釋、</w:t>
      </w:r>
      <w:proofErr w:type="gramStart"/>
      <w:r w:rsidRPr="00DA6DE9">
        <w:rPr>
          <w:rFonts w:ascii="標楷體" w:eastAsia="標楷體" w:hAnsi="標楷體" w:hint="eastAsia"/>
        </w:rPr>
        <w:t>典試法及</w:t>
      </w:r>
      <w:proofErr w:type="gramEnd"/>
      <w:r w:rsidRPr="00DA6DE9">
        <w:rPr>
          <w:rFonts w:ascii="標楷體" w:eastAsia="標楷體" w:hAnsi="標楷體" w:hint="eastAsia"/>
        </w:rPr>
        <w:t>其施行細則、專門職業及技術人員考試法及其施行細則、試題疑義處理辦法</w:t>
      </w:r>
    </w:p>
    <w:p w:rsidR="00326A00" w:rsidRPr="00DA6DE9" w:rsidRDefault="00326A00" w:rsidP="00326A00">
      <w:pPr>
        <w:overflowPunct w:val="0"/>
        <w:adjustRightInd w:val="0"/>
        <w:snapToGrid w:val="0"/>
        <w:spacing w:line="400" w:lineRule="exact"/>
        <w:ind w:left="480" w:hangingChars="200" w:hanging="480"/>
        <w:jc w:val="both"/>
        <w:rPr>
          <w:rFonts w:ascii="標楷體" w:eastAsia="標楷體" w:hAnsi="標楷體"/>
          <w:b/>
        </w:rPr>
      </w:pPr>
      <w:r w:rsidRPr="00DA6DE9">
        <w:rPr>
          <w:rFonts w:ascii="標楷體" w:eastAsia="標楷體" w:hAnsi="標楷體" w:hint="eastAsia"/>
          <w:b/>
        </w:rPr>
        <w:t>三、後續處理</w:t>
      </w:r>
    </w:p>
    <w:p w:rsidR="00326A00" w:rsidRPr="00DA6DE9" w:rsidRDefault="00326A00" w:rsidP="00326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250" w:left="600" w:firstLineChars="200" w:firstLine="480"/>
        <w:jc w:val="both"/>
        <w:rPr>
          <w:rFonts w:ascii="標楷體" w:eastAsia="標楷體" w:hAnsi="標楷體"/>
        </w:rPr>
      </w:pPr>
      <w:r w:rsidRPr="00DA6DE9">
        <w:rPr>
          <w:rFonts w:ascii="標楷體" w:eastAsia="標楷體" w:hAnsi="標楷體" w:hint="eastAsia"/>
        </w:rPr>
        <w:t>本案系爭試題係於試題疑義會議時，將原公告答案「B」更正為「A」，並作為評分之依據。為減少試題疑義及後續引發之爭訟事件，本部將歷年更正答案之試題及理由歸因進行彙整，於召開題庫工作會議或辦理測驗式試題臨時命題作業時提供命（審）題委員參考，提醒委員加強注意試題</w:t>
      </w:r>
      <w:proofErr w:type="gramStart"/>
      <w:r w:rsidRPr="00DA6DE9">
        <w:rPr>
          <w:rFonts w:ascii="標楷體" w:eastAsia="標楷體" w:hAnsi="標楷體" w:hint="eastAsia"/>
        </w:rPr>
        <w:t>題</w:t>
      </w:r>
      <w:proofErr w:type="gramEnd"/>
      <w:r w:rsidRPr="00DA6DE9">
        <w:rPr>
          <w:rFonts w:ascii="標楷體" w:eastAsia="標楷體" w:hAnsi="標楷體" w:hint="eastAsia"/>
        </w:rPr>
        <w:t>幹敘述及題意應具體明確，避免過於簡略，並審慎求證答案之正確性，以提升試題品質，確保考試之公信力。</w:t>
      </w:r>
    </w:p>
    <w:p w:rsidR="00326A00" w:rsidRPr="00DA6DE9" w:rsidRDefault="00326A00" w:rsidP="00326A00">
      <w:pPr>
        <w:widowControl/>
        <w:overflowPunct w:val="0"/>
        <w:spacing w:line="400" w:lineRule="exact"/>
        <w:rPr>
          <w:rFonts w:ascii="標楷體" w:eastAsia="標楷體" w:hAnsi="標楷體"/>
        </w:rPr>
      </w:pPr>
      <w:r w:rsidRPr="00DA6DE9">
        <w:rPr>
          <w:rFonts w:ascii="標楷體" w:eastAsia="標楷體" w:hAnsi="標楷體"/>
        </w:rPr>
        <w:br w:type="page"/>
      </w:r>
    </w:p>
    <w:p w:rsidR="00326A00" w:rsidRPr="00DA6DE9" w:rsidRDefault="00326A00" w:rsidP="00326A00">
      <w:pPr>
        <w:pStyle w:val="a3"/>
        <w:overflowPunct w:val="0"/>
        <w:adjustRightInd w:val="0"/>
        <w:spacing w:line="400" w:lineRule="exact"/>
        <w:ind w:left="0" w:firstLine="0"/>
        <w:rPr>
          <w:rFonts w:ascii="標楷體" w:hAnsi="標楷體"/>
          <w:sz w:val="24"/>
          <w:szCs w:val="24"/>
        </w:rPr>
      </w:pPr>
      <w:proofErr w:type="gramStart"/>
      <w:r w:rsidRPr="00DA6DE9">
        <w:rPr>
          <w:rFonts w:ascii="標楷體" w:hAnsi="標楷體" w:hint="eastAsia"/>
          <w:sz w:val="24"/>
          <w:szCs w:val="24"/>
        </w:rPr>
        <w:lastRenderedPageBreak/>
        <w:t>考試院訴願</w:t>
      </w:r>
      <w:proofErr w:type="gramEnd"/>
      <w:r w:rsidRPr="00DA6DE9">
        <w:rPr>
          <w:rFonts w:ascii="標楷體" w:hAnsi="標楷體" w:hint="eastAsia"/>
          <w:sz w:val="24"/>
          <w:szCs w:val="24"/>
        </w:rPr>
        <w:t xml:space="preserve">決定書                          </w:t>
      </w:r>
      <w:r>
        <w:rPr>
          <w:rFonts w:ascii="標楷體" w:hAnsi="標楷體" w:hint="eastAsia"/>
          <w:sz w:val="24"/>
          <w:szCs w:val="24"/>
        </w:rPr>
        <w:t xml:space="preserve">  </w:t>
      </w:r>
      <w:r w:rsidRPr="00DA6DE9">
        <w:rPr>
          <w:rFonts w:ascii="標楷體" w:hAnsi="標楷體" w:hint="eastAsia"/>
          <w:sz w:val="24"/>
          <w:szCs w:val="24"/>
        </w:rPr>
        <w:t xml:space="preserve">     </w:t>
      </w:r>
      <w:r w:rsidRPr="00DA6DE9">
        <w:rPr>
          <w:rStyle w:val="stext1"/>
          <w:rFonts w:ascii="標楷體" w:hAnsi="標楷體" w:hint="eastAsia"/>
          <w:sz w:val="24"/>
          <w:szCs w:val="24"/>
        </w:rPr>
        <w:t xml:space="preserve">      (92</w:t>
      </w:r>
      <w:r w:rsidRPr="00DA6DE9">
        <w:rPr>
          <w:rFonts w:ascii="標楷體" w:hAnsi="標楷體" w:hint="eastAsia"/>
          <w:sz w:val="24"/>
          <w:szCs w:val="24"/>
        </w:rPr>
        <w:t>)</w:t>
      </w:r>
      <w:proofErr w:type="gramStart"/>
      <w:r w:rsidRPr="00DA6DE9">
        <w:rPr>
          <w:rFonts w:ascii="標楷體" w:hAnsi="標楷體"/>
          <w:sz w:val="24"/>
          <w:szCs w:val="24"/>
        </w:rPr>
        <w:t>考台訴決字</w:t>
      </w:r>
      <w:proofErr w:type="gramEnd"/>
      <w:r w:rsidRPr="00DA6DE9">
        <w:rPr>
          <w:rFonts w:ascii="標楷體" w:hAnsi="標楷體"/>
          <w:sz w:val="24"/>
          <w:szCs w:val="24"/>
        </w:rPr>
        <w:t>第</w:t>
      </w:r>
      <w:r w:rsidRPr="00DA6DE9">
        <w:rPr>
          <w:rFonts w:ascii="標楷體" w:hAnsi="標楷體" w:hint="eastAsia"/>
          <w:sz w:val="24"/>
          <w:szCs w:val="24"/>
        </w:rPr>
        <w:t>045</w:t>
      </w:r>
      <w:r w:rsidRPr="00DA6DE9">
        <w:rPr>
          <w:rFonts w:ascii="標楷體" w:hAnsi="標楷體"/>
          <w:sz w:val="24"/>
          <w:szCs w:val="24"/>
        </w:rPr>
        <w:t>號</w:t>
      </w:r>
      <w:r w:rsidRPr="00DA6DE9">
        <w:rPr>
          <w:rFonts w:ascii="標楷體" w:hAnsi="標楷體" w:hint="eastAsia"/>
          <w:sz w:val="24"/>
          <w:szCs w:val="24"/>
        </w:rPr>
        <w:t xml:space="preserve">  </w:t>
      </w:r>
    </w:p>
    <w:p w:rsidR="00326A00" w:rsidRPr="00DA6DE9" w:rsidRDefault="00326A00" w:rsidP="00326A00">
      <w:pPr>
        <w:overflowPunct w:val="0"/>
        <w:adjustRightInd w:val="0"/>
        <w:snapToGrid w:val="0"/>
        <w:spacing w:line="400" w:lineRule="exact"/>
        <w:ind w:firstLineChars="200" w:firstLine="480"/>
        <w:jc w:val="both"/>
        <w:rPr>
          <w:rFonts w:ascii="標楷體" w:eastAsia="標楷體" w:hAnsi="標楷體"/>
        </w:rPr>
      </w:pPr>
      <w:r w:rsidRPr="00DA6DE9">
        <w:rPr>
          <w:rFonts w:ascii="標楷體" w:eastAsia="標楷體" w:hAnsi="標楷體" w:hint="eastAsia"/>
        </w:rPr>
        <w:t>訴願人：</w:t>
      </w:r>
      <w:proofErr w:type="gramStart"/>
      <w:r w:rsidRPr="00DA6DE9">
        <w:rPr>
          <w:rFonts w:ascii="標楷體" w:eastAsia="標楷體" w:hAnsi="標楷體" w:hint="eastAsia"/>
        </w:rPr>
        <w:t>呂</w:t>
      </w:r>
      <w:proofErr w:type="gramEnd"/>
      <w:r w:rsidRPr="00DA6DE9">
        <w:rPr>
          <w:rFonts w:ascii="標楷體" w:eastAsia="標楷體" w:hAnsi="標楷體" w:hint="eastAsia"/>
        </w:rPr>
        <w:t>○○</w:t>
      </w:r>
      <w:r w:rsidRPr="00DA6DE9">
        <w:rPr>
          <w:rFonts w:ascii="標楷體" w:eastAsia="標楷體" w:hAnsi="標楷體"/>
        </w:rPr>
        <w:t xml:space="preserve">  </w:t>
      </w:r>
    </w:p>
    <w:p w:rsidR="00326A00" w:rsidRDefault="00326A00" w:rsidP="00326A00">
      <w:pPr>
        <w:overflowPunct w:val="0"/>
        <w:adjustRightInd w:val="0"/>
        <w:snapToGrid w:val="0"/>
        <w:spacing w:line="400" w:lineRule="exact"/>
        <w:ind w:firstLineChars="200" w:firstLine="480"/>
        <w:jc w:val="both"/>
        <w:rPr>
          <w:rFonts w:ascii="標楷體" w:eastAsia="標楷體" w:hAnsi="標楷體"/>
        </w:rPr>
      </w:pPr>
      <w:r w:rsidRPr="00DA6DE9">
        <w:rPr>
          <w:rFonts w:ascii="標楷體" w:eastAsia="標楷體" w:hAnsi="標楷體"/>
        </w:rPr>
        <w:t>訴願人因</w:t>
      </w:r>
      <w:r w:rsidRPr="00DA6DE9">
        <w:rPr>
          <w:rFonts w:ascii="標楷體" w:eastAsia="標楷體" w:hAnsi="標楷體" w:hint="eastAsia"/>
        </w:rPr>
        <w:t>91</w:t>
      </w:r>
      <w:r w:rsidRPr="00DA6DE9">
        <w:rPr>
          <w:rFonts w:ascii="標楷體" w:eastAsia="標楷體" w:hAnsi="標楷體"/>
        </w:rPr>
        <w:t>年專門職業及技術人員高等暨普通考試獸醫人員考試試題答案疑義事件，不服考選部民國九十一年九月十八日選題字第</w:t>
      </w:r>
      <w:proofErr w:type="gramStart"/>
      <w:r w:rsidRPr="00DA6DE9">
        <w:rPr>
          <w:rFonts w:ascii="標楷體" w:eastAsia="標楷體" w:hAnsi="標楷體"/>
        </w:rPr>
        <w:t>Ｏ</w:t>
      </w:r>
      <w:proofErr w:type="gramEnd"/>
      <w:r w:rsidRPr="00DA6DE9">
        <w:rPr>
          <w:rFonts w:ascii="標楷體" w:eastAsia="標楷體" w:hAnsi="標楷體"/>
        </w:rPr>
        <w:t>九一三一</w:t>
      </w:r>
      <w:proofErr w:type="gramStart"/>
      <w:r w:rsidRPr="00DA6DE9">
        <w:rPr>
          <w:rFonts w:ascii="標楷體" w:eastAsia="標楷體" w:hAnsi="標楷體"/>
        </w:rPr>
        <w:t>ＯＯ</w:t>
      </w:r>
      <w:proofErr w:type="gramEnd"/>
      <w:r w:rsidRPr="00DA6DE9">
        <w:rPr>
          <w:rFonts w:ascii="標楷體" w:eastAsia="標楷體" w:hAnsi="標楷體"/>
        </w:rPr>
        <w:t>三六二號公告更正答案之處分，提起訴願，本院決定如左：</w:t>
      </w:r>
    </w:p>
    <w:p w:rsidR="00326A00" w:rsidRPr="00DA6DE9" w:rsidRDefault="00326A00" w:rsidP="00326A00">
      <w:pPr>
        <w:overflowPunct w:val="0"/>
        <w:adjustRightInd w:val="0"/>
        <w:snapToGrid w:val="0"/>
        <w:spacing w:line="400" w:lineRule="exact"/>
        <w:ind w:firstLineChars="250" w:firstLine="600"/>
        <w:jc w:val="both"/>
        <w:rPr>
          <w:rFonts w:ascii="標楷體" w:eastAsia="標楷體" w:hAnsi="標楷體"/>
        </w:rPr>
      </w:pPr>
      <w:r w:rsidRPr="00DA6DE9">
        <w:rPr>
          <w:rFonts w:ascii="標楷體" w:eastAsia="標楷體" w:hAnsi="標楷體"/>
        </w:rPr>
        <w:t xml:space="preserve">主　　文 </w:t>
      </w:r>
    </w:p>
    <w:p w:rsidR="00326A00" w:rsidRDefault="00326A00" w:rsidP="00326A00">
      <w:pPr>
        <w:overflowPunct w:val="0"/>
        <w:adjustRightInd w:val="0"/>
        <w:snapToGrid w:val="0"/>
        <w:spacing w:line="400" w:lineRule="exact"/>
        <w:jc w:val="both"/>
        <w:rPr>
          <w:rFonts w:ascii="標楷體" w:eastAsia="標楷體" w:hAnsi="標楷體"/>
        </w:rPr>
      </w:pPr>
      <w:r w:rsidRPr="00DA6DE9">
        <w:rPr>
          <w:rFonts w:ascii="標楷體" w:eastAsia="標楷體" w:hAnsi="標楷體"/>
        </w:rPr>
        <w:t>原處分撤銷，由原處分機關另為適法之處分。</w:t>
      </w:r>
    </w:p>
    <w:p w:rsidR="00326A00" w:rsidRPr="00DA6DE9" w:rsidRDefault="00326A00" w:rsidP="00326A00">
      <w:pPr>
        <w:overflowPunct w:val="0"/>
        <w:adjustRightInd w:val="0"/>
        <w:snapToGrid w:val="0"/>
        <w:spacing w:line="400" w:lineRule="exact"/>
        <w:ind w:firstLineChars="250" w:firstLine="600"/>
        <w:jc w:val="both"/>
        <w:rPr>
          <w:rFonts w:ascii="標楷體" w:eastAsia="標楷體" w:hAnsi="標楷體"/>
        </w:rPr>
      </w:pPr>
      <w:r w:rsidRPr="00DA6DE9">
        <w:rPr>
          <w:rFonts w:ascii="標楷體" w:eastAsia="標楷體" w:hAnsi="標楷體"/>
        </w:rPr>
        <w:t xml:space="preserve">事　　實 </w:t>
      </w:r>
    </w:p>
    <w:p w:rsidR="00326A00" w:rsidRDefault="00326A00" w:rsidP="00326A00">
      <w:pPr>
        <w:overflowPunct w:val="0"/>
        <w:adjustRightInd w:val="0"/>
        <w:snapToGrid w:val="0"/>
        <w:spacing w:line="400" w:lineRule="exact"/>
        <w:ind w:firstLineChars="200" w:firstLine="480"/>
        <w:jc w:val="both"/>
        <w:rPr>
          <w:rFonts w:ascii="標楷體" w:eastAsia="標楷體" w:hAnsi="標楷體"/>
        </w:rPr>
      </w:pPr>
      <w:proofErr w:type="gramStart"/>
      <w:r w:rsidRPr="00DA6DE9">
        <w:rPr>
          <w:rFonts w:ascii="標楷體" w:eastAsia="標楷體" w:hAnsi="標楷體"/>
        </w:rPr>
        <w:t>緣訴願</w:t>
      </w:r>
      <w:proofErr w:type="gramEnd"/>
      <w:r w:rsidRPr="00DA6DE9">
        <w:rPr>
          <w:rFonts w:ascii="標楷體" w:eastAsia="標楷體" w:hAnsi="標楷體"/>
        </w:rPr>
        <w:t>人參加</w:t>
      </w:r>
      <w:r w:rsidRPr="00DA6DE9">
        <w:rPr>
          <w:rFonts w:ascii="標楷體" w:eastAsia="標楷體" w:hAnsi="標楷體" w:hint="eastAsia"/>
        </w:rPr>
        <w:t>91</w:t>
      </w:r>
      <w:r w:rsidRPr="00DA6DE9">
        <w:rPr>
          <w:rFonts w:ascii="標楷體" w:eastAsia="標楷體" w:hAnsi="標楷體"/>
        </w:rPr>
        <w:t>年專門職業及技術人員高等考試</w:t>
      </w:r>
      <w:proofErr w:type="gramStart"/>
      <w:r w:rsidRPr="00DA6DE9">
        <w:rPr>
          <w:rFonts w:ascii="標楷體" w:eastAsia="標楷體" w:hAnsi="標楷體"/>
        </w:rPr>
        <w:t>獸醫師類科</w:t>
      </w:r>
      <w:proofErr w:type="gramEnd"/>
      <w:r w:rsidRPr="00DA6DE9">
        <w:rPr>
          <w:rFonts w:ascii="標楷體" w:eastAsia="標楷體" w:hAnsi="標楷體"/>
        </w:rPr>
        <w:t>考試，</w:t>
      </w:r>
      <w:proofErr w:type="gramStart"/>
      <w:r w:rsidRPr="00DA6DE9">
        <w:rPr>
          <w:rFonts w:ascii="標楷體" w:eastAsia="標楷體" w:hAnsi="標楷體"/>
        </w:rPr>
        <w:t>於榜示</w:t>
      </w:r>
      <w:proofErr w:type="gramEnd"/>
      <w:r w:rsidRPr="00DA6DE9">
        <w:rPr>
          <w:rFonts w:ascii="標楷體" w:eastAsia="標楷體" w:hAnsi="標楷體"/>
        </w:rPr>
        <w:t>後不服考選部將「中華民國憲法」科目</w:t>
      </w:r>
      <w:proofErr w:type="gramStart"/>
      <w:r w:rsidRPr="00DA6DE9">
        <w:rPr>
          <w:rFonts w:ascii="標楷體" w:eastAsia="標楷體" w:hAnsi="標楷體"/>
        </w:rPr>
        <w:t>第四十三題原公告</w:t>
      </w:r>
      <w:proofErr w:type="gramEnd"/>
      <w:r w:rsidRPr="00DA6DE9">
        <w:rPr>
          <w:rFonts w:ascii="標楷體" w:eastAsia="標楷體" w:hAnsi="標楷體"/>
        </w:rPr>
        <w:t>答案（</w:t>
      </w:r>
      <w:proofErr w:type="gramStart"/>
      <w:r w:rsidRPr="00DA6DE9">
        <w:rPr>
          <w:rFonts w:ascii="標楷體" w:eastAsia="標楷體" w:hAnsi="標楷體"/>
        </w:rPr>
        <w:t>Ｂ</w:t>
      </w:r>
      <w:proofErr w:type="gramEnd"/>
      <w:r w:rsidRPr="00DA6DE9">
        <w:rPr>
          <w:rFonts w:ascii="標楷體" w:eastAsia="標楷體" w:hAnsi="標楷體"/>
        </w:rPr>
        <w:t>）更正為答案（</w:t>
      </w:r>
      <w:proofErr w:type="gramStart"/>
      <w:r w:rsidRPr="00DA6DE9">
        <w:rPr>
          <w:rFonts w:ascii="標楷體" w:eastAsia="標楷體" w:hAnsi="標楷體"/>
        </w:rPr>
        <w:t>Ａ</w:t>
      </w:r>
      <w:proofErr w:type="gramEnd"/>
      <w:r w:rsidRPr="00DA6DE9">
        <w:rPr>
          <w:rFonts w:ascii="標楷體" w:eastAsia="標楷體" w:hAnsi="標楷體"/>
        </w:rPr>
        <w:t>），致其該題無法得分而未獲錄取，於民國九十一年十月二十三日向</w:t>
      </w:r>
      <w:proofErr w:type="gramStart"/>
      <w:r w:rsidRPr="00DA6DE9">
        <w:rPr>
          <w:rFonts w:ascii="標楷體" w:eastAsia="標楷體" w:hAnsi="標楷體"/>
        </w:rPr>
        <w:t>本院提起訴</w:t>
      </w:r>
      <w:proofErr w:type="gramEnd"/>
      <w:r w:rsidRPr="00DA6DE9">
        <w:rPr>
          <w:rFonts w:ascii="標楷體" w:eastAsia="標楷體" w:hAnsi="標楷體"/>
        </w:rPr>
        <w:t>願，並經考選</w:t>
      </w:r>
      <w:proofErr w:type="gramStart"/>
      <w:r w:rsidRPr="00DA6DE9">
        <w:rPr>
          <w:rFonts w:ascii="標楷體" w:eastAsia="標楷體" w:hAnsi="標楷體"/>
        </w:rPr>
        <w:t>部檢卷</w:t>
      </w:r>
      <w:proofErr w:type="gramEnd"/>
      <w:r w:rsidRPr="00DA6DE9">
        <w:rPr>
          <w:rFonts w:ascii="標楷體" w:eastAsia="標楷體" w:hAnsi="標楷體"/>
        </w:rPr>
        <w:t>答辯到院。本案因審議之必要，經延長訴願決定期間二個月。</w:t>
      </w:r>
      <w:r>
        <w:rPr>
          <w:rFonts w:ascii="標楷體" w:eastAsia="標楷體" w:hAnsi="標楷體"/>
        </w:rPr>
        <w:t xml:space="preserve"> </w:t>
      </w:r>
    </w:p>
    <w:p w:rsidR="00326A00" w:rsidRDefault="00326A00" w:rsidP="00326A00">
      <w:pPr>
        <w:overflowPunct w:val="0"/>
        <w:adjustRightInd w:val="0"/>
        <w:snapToGrid w:val="0"/>
        <w:spacing w:line="400" w:lineRule="exact"/>
        <w:ind w:firstLineChars="250" w:firstLine="600"/>
        <w:jc w:val="both"/>
        <w:rPr>
          <w:rFonts w:ascii="標楷體" w:eastAsia="標楷體" w:hAnsi="標楷體"/>
        </w:rPr>
      </w:pPr>
      <w:r w:rsidRPr="00DA6DE9">
        <w:rPr>
          <w:rFonts w:ascii="標楷體" w:eastAsia="標楷體" w:hAnsi="標楷體"/>
        </w:rPr>
        <w:t>理　　由</w:t>
      </w:r>
    </w:p>
    <w:p w:rsidR="00326A00" w:rsidRDefault="00326A00" w:rsidP="00326A00">
      <w:pPr>
        <w:overflowPunct w:val="0"/>
        <w:adjustRightInd w:val="0"/>
        <w:snapToGrid w:val="0"/>
        <w:spacing w:line="400" w:lineRule="exact"/>
        <w:ind w:firstLineChars="200" w:firstLine="480"/>
        <w:jc w:val="both"/>
        <w:rPr>
          <w:rFonts w:ascii="標楷體" w:eastAsia="標楷體" w:hAnsi="標楷體"/>
        </w:rPr>
      </w:pPr>
      <w:r w:rsidRPr="00DA6DE9">
        <w:rPr>
          <w:rFonts w:ascii="標楷體" w:eastAsia="標楷體" w:hAnsi="標楷體"/>
        </w:rPr>
        <w:t>按國家考試試題疑義處理辦法第二條第一項規定：「應考人對筆試試題或公布之測驗式試題答案如有疑義，應於該次考試全部筆試完畢之次日起七日內（郵戳為憑），以書面向</w:t>
      </w:r>
      <w:proofErr w:type="gramStart"/>
      <w:r w:rsidRPr="00DA6DE9">
        <w:rPr>
          <w:rFonts w:ascii="標楷體" w:eastAsia="標楷體" w:hAnsi="標楷體"/>
        </w:rPr>
        <w:t>考選部或受</w:t>
      </w:r>
      <w:proofErr w:type="gramEnd"/>
      <w:r w:rsidRPr="00DA6DE9">
        <w:rPr>
          <w:rFonts w:ascii="標楷體" w:eastAsia="標楷體" w:hAnsi="標楷體"/>
        </w:rPr>
        <w:t>委託辦理試</w:t>
      </w:r>
      <w:proofErr w:type="gramStart"/>
      <w:r w:rsidRPr="00DA6DE9">
        <w:rPr>
          <w:rFonts w:ascii="標楷體" w:eastAsia="標楷體" w:hAnsi="標楷體"/>
        </w:rPr>
        <w:t>務</w:t>
      </w:r>
      <w:proofErr w:type="gramEnd"/>
      <w:r w:rsidRPr="00DA6DE9">
        <w:rPr>
          <w:rFonts w:ascii="標楷體" w:eastAsia="標楷體" w:hAnsi="標楷體"/>
        </w:rPr>
        <w:t>機關申請；同一道試題以提出一次為限。」同辦法第四條規定：「測驗式試題或答案之疑義經確認後，依下列規定處理：一、試題、答案無錯誤或瑕疵時，依原正確答案評閱。二、試題有瑕疵但不影響原正確答案時，依原正確答案評閱。三、試題有瑕疵致影響原正確答案或公布之答案錯誤時，依更正之答案重新評閱。四、試題錯誤致無正確答案時，該題一律給分。」查本項考試「中華民國憲法」科目第四十三題題目為：「下列有關立法院之表決，何者門檻最高？（</w:t>
      </w:r>
      <w:proofErr w:type="gramStart"/>
      <w:r w:rsidRPr="00DA6DE9">
        <w:rPr>
          <w:rFonts w:ascii="標楷體" w:eastAsia="標楷體" w:hAnsi="標楷體"/>
        </w:rPr>
        <w:t>Ａ</w:t>
      </w:r>
      <w:proofErr w:type="gramEnd"/>
      <w:r w:rsidRPr="00DA6DE9">
        <w:rPr>
          <w:rFonts w:ascii="標楷體" w:eastAsia="標楷體" w:hAnsi="標楷體"/>
        </w:rPr>
        <w:t>）總統、副總統彈劾案（</w:t>
      </w:r>
      <w:proofErr w:type="gramStart"/>
      <w:r w:rsidRPr="00DA6DE9">
        <w:rPr>
          <w:rFonts w:ascii="標楷體" w:eastAsia="標楷體" w:hAnsi="標楷體"/>
        </w:rPr>
        <w:t>Ｂ</w:t>
      </w:r>
      <w:proofErr w:type="gramEnd"/>
      <w:r w:rsidRPr="00DA6DE9">
        <w:rPr>
          <w:rFonts w:ascii="標楷體" w:eastAsia="標楷體" w:hAnsi="標楷體"/>
        </w:rPr>
        <w:t>）變更領土案（</w:t>
      </w:r>
      <w:proofErr w:type="gramStart"/>
      <w:r w:rsidRPr="00DA6DE9">
        <w:rPr>
          <w:rFonts w:ascii="標楷體" w:eastAsia="標楷體" w:hAnsi="標楷體"/>
        </w:rPr>
        <w:t>Ｃ</w:t>
      </w:r>
      <w:proofErr w:type="gramEnd"/>
      <w:r w:rsidRPr="00DA6DE9">
        <w:rPr>
          <w:rFonts w:ascii="標楷體" w:eastAsia="標楷體" w:hAnsi="標楷體"/>
        </w:rPr>
        <w:t>）預算案（</w:t>
      </w:r>
      <w:proofErr w:type="gramStart"/>
      <w:r w:rsidRPr="00DA6DE9">
        <w:rPr>
          <w:rFonts w:ascii="標楷體" w:eastAsia="標楷體" w:hAnsi="標楷體"/>
        </w:rPr>
        <w:t>Ｄ</w:t>
      </w:r>
      <w:proofErr w:type="gramEnd"/>
      <w:r w:rsidRPr="00DA6DE9">
        <w:rPr>
          <w:rFonts w:ascii="標楷體" w:eastAsia="標楷體" w:hAnsi="標楷體"/>
        </w:rPr>
        <w:t>）不信任案」</w:t>
      </w:r>
      <w:proofErr w:type="gramStart"/>
      <w:r w:rsidRPr="00DA6DE9">
        <w:rPr>
          <w:rFonts w:ascii="標楷體" w:eastAsia="標楷體" w:hAnsi="標楷體"/>
        </w:rPr>
        <w:t>考選部原公告</w:t>
      </w:r>
      <w:proofErr w:type="gramEnd"/>
      <w:r w:rsidRPr="00DA6DE9">
        <w:rPr>
          <w:rFonts w:ascii="標楷體" w:eastAsia="標楷體" w:hAnsi="標楷體"/>
        </w:rPr>
        <w:t>答案為（</w:t>
      </w:r>
      <w:proofErr w:type="gramStart"/>
      <w:r w:rsidRPr="00DA6DE9">
        <w:rPr>
          <w:rFonts w:ascii="標楷體" w:eastAsia="標楷體" w:hAnsi="標楷體"/>
        </w:rPr>
        <w:t>Ｂ</w:t>
      </w:r>
      <w:proofErr w:type="gramEnd"/>
      <w:r w:rsidRPr="00DA6DE9">
        <w:rPr>
          <w:rFonts w:ascii="標楷體" w:eastAsia="標楷體" w:hAnsi="標楷體"/>
        </w:rPr>
        <w:t>），於試題疑義受理</w:t>
      </w:r>
      <w:proofErr w:type="gramStart"/>
      <w:r w:rsidRPr="00DA6DE9">
        <w:rPr>
          <w:rFonts w:ascii="標楷體" w:eastAsia="標楷體" w:hAnsi="標楷體"/>
        </w:rPr>
        <w:t>期間，</w:t>
      </w:r>
      <w:proofErr w:type="gramEnd"/>
      <w:r w:rsidRPr="00DA6DE9">
        <w:rPr>
          <w:rFonts w:ascii="標楷體" w:eastAsia="標楷體" w:hAnsi="標楷體"/>
        </w:rPr>
        <w:t>因有二位應考人提出疑義，經</w:t>
      </w:r>
      <w:proofErr w:type="gramStart"/>
      <w:r w:rsidRPr="00DA6DE9">
        <w:rPr>
          <w:rFonts w:ascii="標楷體" w:eastAsia="標楷體" w:hAnsi="標楷體"/>
        </w:rPr>
        <w:t>考選部依上</w:t>
      </w:r>
      <w:proofErr w:type="gramEnd"/>
      <w:r w:rsidRPr="00DA6DE9">
        <w:rPr>
          <w:rFonts w:ascii="標楷體" w:eastAsia="標楷體" w:hAnsi="標楷體"/>
        </w:rPr>
        <w:t>開辦法第三條及第四條規定之程序，將該等應考人所提疑義及相關佐證資料送請原命題委員</w:t>
      </w:r>
      <w:proofErr w:type="gramStart"/>
      <w:r w:rsidRPr="00DA6DE9">
        <w:rPr>
          <w:rFonts w:ascii="標楷體" w:eastAsia="標楷體" w:hAnsi="標楷體"/>
        </w:rPr>
        <w:t>研</w:t>
      </w:r>
      <w:proofErr w:type="gramEnd"/>
      <w:r w:rsidRPr="00DA6DE9">
        <w:rPr>
          <w:rFonts w:ascii="標楷體" w:eastAsia="標楷體" w:hAnsi="標楷體"/>
        </w:rPr>
        <w:t>擬處理意見後，連同該等應考人所提疑義及相關佐證資料，一併提請本</w:t>
      </w:r>
      <w:proofErr w:type="gramStart"/>
      <w:r w:rsidRPr="00DA6DE9">
        <w:rPr>
          <w:rFonts w:ascii="標楷體" w:eastAsia="標楷體" w:hAnsi="標楷體"/>
        </w:rPr>
        <w:t>考試典</w:t>
      </w:r>
      <w:proofErr w:type="gramEnd"/>
      <w:r w:rsidRPr="00DA6DE9">
        <w:rPr>
          <w:rFonts w:ascii="標楷體" w:eastAsia="標楷體" w:hAnsi="標楷體"/>
        </w:rPr>
        <w:t>試委員會國文及憲法組召集人邀集典試委員及</w:t>
      </w:r>
      <w:proofErr w:type="gramStart"/>
      <w:r w:rsidRPr="00DA6DE9">
        <w:rPr>
          <w:rFonts w:ascii="標楷體" w:eastAsia="標楷體" w:hAnsi="標楷體"/>
        </w:rPr>
        <w:t>其他具典試</w:t>
      </w:r>
      <w:proofErr w:type="gramEnd"/>
      <w:r w:rsidRPr="00DA6DE9">
        <w:rPr>
          <w:rFonts w:ascii="標楷體" w:eastAsia="標楷體" w:hAnsi="標楷體"/>
        </w:rPr>
        <w:t>委員資格之學者專家召開試題疑義會議審議，作成將原公告答案（</w:t>
      </w:r>
      <w:proofErr w:type="gramStart"/>
      <w:r w:rsidRPr="00DA6DE9">
        <w:rPr>
          <w:rFonts w:ascii="標楷體" w:eastAsia="標楷體" w:hAnsi="標楷體"/>
        </w:rPr>
        <w:t>Ｂ</w:t>
      </w:r>
      <w:proofErr w:type="gramEnd"/>
      <w:r w:rsidRPr="00DA6DE9">
        <w:rPr>
          <w:rFonts w:ascii="標楷體" w:eastAsia="標楷體" w:hAnsi="標楷體"/>
        </w:rPr>
        <w:t>）更正為答案（</w:t>
      </w:r>
      <w:proofErr w:type="gramStart"/>
      <w:r w:rsidRPr="00DA6DE9">
        <w:rPr>
          <w:rFonts w:ascii="標楷體" w:eastAsia="標楷體" w:hAnsi="標楷體"/>
        </w:rPr>
        <w:t>Ａ</w:t>
      </w:r>
      <w:proofErr w:type="gramEnd"/>
      <w:r w:rsidRPr="00DA6DE9">
        <w:rPr>
          <w:rFonts w:ascii="標楷體" w:eastAsia="標楷體" w:hAnsi="標楷體"/>
        </w:rPr>
        <w:t>）之決議，送請本項</w:t>
      </w:r>
      <w:proofErr w:type="gramStart"/>
      <w:r w:rsidRPr="00DA6DE9">
        <w:rPr>
          <w:rFonts w:ascii="標楷體" w:eastAsia="標楷體" w:hAnsi="標楷體"/>
        </w:rPr>
        <w:t>考試典</w:t>
      </w:r>
      <w:proofErr w:type="gramEnd"/>
      <w:r w:rsidRPr="00DA6DE9">
        <w:rPr>
          <w:rFonts w:ascii="標楷體" w:eastAsia="標楷體" w:hAnsi="標楷體"/>
        </w:rPr>
        <w:t>試委員長核定，據以辦理更正答案公告，並依更正後之答案評閱。</w:t>
      </w:r>
      <w:proofErr w:type="gramStart"/>
      <w:r w:rsidRPr="00DA6DE9">
        <w:rPr>
          <w:rFonts w:ascii="標楷體" w:eastAsia="標楷體" w:hAnsi="標楷體"/>
        </w:rPr>
        <w:t>惟訴願人認依該</w:t>
      </w:r>
      <w:proofErr w:type="gramEnd"/>
      <w:r w:rsidRPr="00DA6DE9">
        <w:rPr>
          <w:rFonts w:ascii="標楷體" w:eastAsia="標楷體" w:hAnsi="標楷體"/>
        </w:rPr>
        <w:t>系爭試題題意，如全體立法委員出席人數達二分之一，但未滿四分之三時，（</w:t>
      </w:r>
      <w:proofErr w:type="gramStart"/>
      <w:r w:rsidRPr="00DA6DE9">
        <w:rPr>
          <w:rFonts w:ascii="標楷體" w:eastAsia="標楷體" w:hAnsi="標楷體"/>
        </w:rPr>
        <w:t>Ａ</w:t>
      </w:r>
      <w:proofErr w:type="gramEnd"/>
      <w:r w:rsidRPr="00DA6DE9">
        <w:rPr>
          <w:rFonts w:ascii="標楷體" w:eastAsia="標楷體" w:hAnsi="標楷體"/>
        </w:rPr>
        <w:t>）總統、副總統彈劾案可進入表決，（</w:t>
      </w:r>
      <w:proofErr w:type="gramStart"/>
      <w:r w:rsidRPr="00DA6DE9">
        <w:rPr>
          <w:rFonts w:ascii="標楷體" w:eastAsia="標楷體" w:hAnsi="標楷體"/>
        </w:rPr>
        <w:t>Ｂ</w:t>
      </w:r>
      <w:proofErr w:type="gramEnd"/>
      <w:r w:rsidRPr="00DA6DE9">
        <w:rPr>
          <w:rFonts w:ascii="標楷體" w:eastAsia="標楷體" w:hAnsi="標楷體"/>
        </w:rPr>
        <w:t>）變更領土</w:t>
      </w:r>
      <w:proofErr w:type="gramStart"/>
      <w:r w:rsidRPr="00DA6DE9">
        <w:rPr>
          <w:rFonts w:ascii="標楷體" w:eastAsia="標楷體" w:hAnsi="標楷體"/>
        </w:rPr>
        <w:t>案則否</w:t>
      </w:r>
      <w:proofErr w:type="gramEnd"/>
      <w:r w:rsidRPr="00DA6DE9">
        <w:rPr>
          <w:rFonts w:ascii="標楷體" w:eastAsia="標楷體" w:hAnsi="標楷體"/>
        </w:rPr>
        <w:t>；又（</w:t>
      </w:r>
      <w:proofErr w:type="gramStart"/>
      <w:r w:rsidRPr="00DA6DE9">
        <w:rPr>
          <w:rFonts w:ascii="標楷體" w:eastAsia="標楷體" w:hAnsi="標楷體"/>
        </w:rPr>
        <w:t>Ａ</w:t>
      </w:r>
      <w:proofErr w:type="gramEnd"/>
      <w:r w:rsidRPr="00DA6DE9">
        <w:rPr>
          <w:rFonts w:ascii="標楷體" w:eastAsia="標楷體" w:hAnsi="標楷體"/>
        </w:rPr>
        <w:t>）總統、副總統彈劾案須經全體立法委員三分之二以上之表決，為一固定門檻，（</w:t>
      </w:r>
      <w:proofErr w:type="gramStart"/>
      <w:r w:rsidRPr="00DA6DE9">
        <w:rPr>
          <w:rFonts w:ascii="標楷體" w:eastAsia="標楷體" w:hAnsi="標楷體"/>
        </w:rPr>
        <w:t>Ｂ</w:t>
      </w:r>
      <w:proofErr w:type="gramEnd"/>
      <w:r w:rsidRPr="00DA6DE9">
        <w:rPr>
          <w:rFonts w:ascii="標楷體" w:eastAsia="標楷體" w:hAnsi="標楷體"/>
        </w:rPr>
        <w:t>）變更領土</w:t>
      </w:r>
      <w:r w:rsidRPr="00DA6DE9">
        <w:rPr>
          <w:rFonts w:ascii="標楷體" w:eastAsia="標楷體" w:hAnsi="標楷體"/>
        </w:rPr>
        <w:lastRenderedPageBreak/>
        <w:t>案，則因出席委員比例可能從四分之三至全體，影響自須經全體立法委員十六分之九至四分之三之表決皆有可能，如其最高四分之三比例，即高於（</w:t>
      </w:r>
      <w:proofErr w:type="gramStart"/>
      <w:r w:rsidRPr="00DA6DE9">
        <w:rPr>
          <w:rFonts w:ascii="標楷體" w:eastAsia="標楷體" w:hAnsi="標楷體"/>
        </w:rPr>
        <w:t>Ａ</w:t>
      </w:r>
      <w:proofErr w:type="gramEnd"/>
      <w:r w:rsidRPr="00DA6DE9">
        <w:rPr>
          <w:rFonts w:ascii="標楷體" w:eastAsia="標楷體" w:hAnsi="標楷體"/>
        </w:rPr>
        <w:t>）總統、副總統彈劾案，故主張（</w:t>
      </w:r>
      <w:proofErr w:type="gramStart"/>
      <w:r w:rsidRPr="00DA6DE9">
        <w:rPr>
          <w:rFonts w:ascii="標楷體" w:eastAsia="標楷體" w:hAnsi="標楷體"/>
        </w:rPr>
        <w:t>Ａ</w:t>
      </w:r>
      <w:proofErr w:type="gramEnd"/>
      <w:r w:rsidRPr="00DA6DE9">
        <w:rPr>
          <w:rFonts w:ascii="標楷體" w:eastAsia="標楷體" w:hAnsi="標楷體"/>
        </w:rPr>
        <w:t>）（</w:t>
      </w:r>
      <w:proofErr w:type="gramStart"/>
      <w:r w:rsidRPr="00DA6DE9">
        <w:rPr>
          <w:rFonts w:ascii="標楷體" w:eastAsia="標楷體" w:hAnsi="標楷體"/>
        </w:rPr>
        <w:t>Ｂ</w:t>
      </w:r>
      <w:proofErr w:type="gramEnd"/>
      <w:r w:rsidRPr="00DA6DE9">
        <w:rPr>
          <w:rFonts w:ascii="標楷體" w:eastAsia="標楷體" w:hAnsi="標楷體"/>
        </w:rPr>
        <w:t>）兩</w:t>
      </w:r>
      <w:proofErr w:type="gramStart"/>
      <w:r w:rsidRPr="00DA6DE9">
        <w:rPr>
          <w:rFonts w:ascii="標楷體" w:eastAsia="標楷體" w:hAnsi="標楷體"/>
        </w:rPr>
        <w:t>答案均應給</w:t>
      </w:r>
      <w:proofErr w:type="gramEnd"/>
      <w:r w:rsidRPr="00DA6DE9">
        <w:rPr>
          <w:rFonts w:ascii="標楷體" w:eastAsia="標楷體" w:hAnsi="標楷體"/>
        </w:rPr>
        <w:t>分。</w:t>
      </w:r>
      <w:proofErr w:type="gramStart"/>
      <w:r w:rsidRPr="00DA6DE9">
        <w:rPr>
          <w:rFonts w:ascii="標楷體" w:eastAsia="標楷體" w:hAnsi="標楷體"/>
        </w:rPr>
        <w:t>鑑</w:t>
      </w:r>
      <w:proofErr w:type="gramEnd"/>
      <w:r w:rsidRPr="00DA6DE9">
        <w:rPr>
          <w:rFonts w:ascii="標楷體" w:eastAsia="標楷體" w:hAnsi="標楷體"/>
        </w:rPr>
        <w:t>於該系爭試題所稱「門檻」究</w:t>
      </w:r>
      <w:proofErr w:type="gramStart"/>
      <w:r w:rsidRPr="00DA6DE9">
        <w:rPr>
          <w:rFonts w:ascii="標楷體" w:eastAsia="標楷體" w:hAnsi="標楷體"/>
        </w:rPr>
        <w:t>係何指</w:t>
      </w:r>
      <w:proofErr w:type="gramEnd"/>
      <w:r w:rsidRPr="00DA6DE9">
        <w:rPr>
          <w:rFonts w:ascii="標楷體" w:eastAsia="標楷體" w:hAnsi="標楷體"/>
        </w:rPr>
        <w:t>？題意不盡清楚明確，原公告答案與更正後答案何者正確，尚有疑義，</w:t>
      </w:r>
      <w:proofErr w:type="gramStart"/>
      <w:r w:rsidRPr="00DA6DE9">
        <w:rPr>
          <w:rFonts w:ascii="標楷體" w:eastAsia="標楷體" w:hAnsi="標楷體"/>
        </w:rPr>
        <w:t>考選部僅依</w:t>
      </w:r>
      <w:proofErr w:type="gramEnd"/>
      <w:r w:rsidRPr="00DA6DE9">
        <w:rPr>
          <w:rFonts w:ascii="標楷體" w:eastAsia="標楷體" w:hAnsi="標楷體"/>
        </w:rPr>
        <w:t>更正後答案評閱是否妥適，實有再加審酌之必要，</w:t>
      </w:r>
      <w:proofErr w:type="gramStart"/>
      <w:r w:rsidRPr="00DA6DE9">
        <w:rPr>
          <w:rFonts w:ascii="標楷體" w:eastAsia="標楷體" w:hAnsi="標楷體"/>
        </w:rPr>
        <w:t>爰</w:t>
      </w:r>
      <w:proofErr w:type="gramEnd"/>
      <w:r w:rsidRPr="00DA6DE9">
        <w:rPr>
          <w:rFonts w:ascii="標楷體" w:eastAsia="標楷體" w:hAnsi="標楷體"/>
        </w:rPr>
        <w:t>將原處分予以撤銷，由</w:t>
      </w:r>
      <w:proofErr w:type="gramStart"/>
      <w:r w:rsidRPr="00DA6DE9">
        <w:rPr>
          <w:rFonts w:ascii="標楷體" w:eastAsia="標楷體" w:hAnsi="標楷體"/>
        </w:rPr>
        <w:t>考選部於收</w:t>
      </w:r>
      <w:proofErr w:type="gramEnd"/>
      <w:r w:rsidRPr="00DA6DE9">
        <w:rPr>
          <w:rFonts w:ascii="標楷體" w:eastAsia="標楷體" w:hAnsi="標楷體"/>
        </w:rPr>
        <w:t>受本決定書之次日起二個月內另為適法之處分。</w:t>
      </w:r>
    </w:p>
    <w:p w:rsidR="00326A00" w:rsidRPr="00DA6DE9" w:rsidRDefault="00326A00" w:rsidP="00326A00">
      <w:pPr>
        <w:overflowPunct w:val="0"/>
        <w:adjustRightInd w:val="0"/>
        <w:snapToGrid w:val="0"/>
        <w:spacing w:line="400" w:lineRule="exact"/>
        <w:ind w:firstLineChars="200" w:firstLine="480"/>
        <w:jc w:val="both"/>
        <w:rPr>
          <w:rFonts w:ascii="標楷體" w:eastAsia="標楷體" w:hAnsi="標楷體"/>
        </w:rPr>
      </w:pPr>
      <w:r w:rsidRPr="00DA6DE9">
        <w:rPr>
          <w:rFonts w:ascii="標楷體" w:eastAsia="標楷體" w:hAnsi="標楷體"/>
        </w:rPr>
        <w:t>據</w:t>
      </w:r>
      <w:proofErr w:type="gramStart"/>
      <w:r w:rsidRPr="00DA6DE9">
        <w:rPr>
          <w:rFonts w:ascii="標楷體" w:eastAsia="標楷體" w:hAnsi="標楷體"/>
        </w:rPr>
        <w:t>上論結</w:t>
      </w:r>
      <w:proofErr w:type="gramEnd"/>
      <w:r w:rsidRPr="00DA6DE9">
        <w:rPr>
          <w:rFonts w:ascii="標楷體" w:eastAsia="標楷體" w:hAnsi="標楷體"/>
        </w:rPr>
        <w:t>，</w:t>
      </w:r>
      <w:proofErr w:type="gramStart"/>
      <w:r w:rsidRPr="00DA6DE9">
        <w:rPr>
          <w:rFonts w:ascii="標楷體" w:eastAsia="標楷體" w:hAnsi="標楷體"/>
        </w:rPr>
        <w:t>本件訴願</w:t>
      </w:r>
      <w:proofErr w:type="gramEnd"/>
      <w:r w:rsidRPr="00DA6DE9">
        <w:rPr>
          <w:rFonts w:ascii="標楷體" w:eastAsia="標楷體" w:hAnsi="標楷體"/>
        </w:rPr>
        <w:t>為有理由，</w:t>
      </w:r>
      <w:proofErr w:type="gramStart"/>
      <w:r w:rsidRPr="00DA6DE9">
        <w:rPr>
          <w:rFonts w:ascii="標楷體" w:eastAsia="標楷體" w:hAnsi="標楷體"/>
        </w:rPr>
        <w:t>爰</w:t>
      </w:r>
      <w:proofErr w:type="gramEnd"/>
      <w:r w:rsidRPr="00DA6DE9">
        <w:rPr>
          <w:rFonts w:ascii="標楷體" w:eastAsia="標楷體" w:hAnsi="標楷體"/>
        </w:rPr>
        <w:t>依訴願法第八十一條第一項決定如主文。</w:t>
      </w:r>
    </w:p>
    <w:p w:rsidR="00326A00" w:rsidRPr="00DA6DE9" w:rsidRDefault="00326A00" w:rsidP="00326A00">
      <w:pPr>
        <w:overflowPunct w:val="0"/>
        <w:adjustRightInd w:val="0"/>
        <w:snapToGrid w:val="0"/>
        <w:spacing w:line="400" w:lineRule="exact"/>
        <w:jc w:val="distribute"/>
        <w:rPr>
          <w:rFonts w:ascii="標楷體" w:eastAsia="標楷體" w:hAnsi="標楷體"/>
        </w:rPr>
      </w:pPr>
      <w:r w:rsidRPr="00DA6DE9">
        <w:rPr>
          <w:rFonts w:ascii="標楷體" w:eastAsia="標楷體" w:hAnsi="標楷體"/>
        </w:rPr>
        <w:t xml:space="preserve">中　　華　　民　　國　　</w:t>
      </w:r>
      <w:r w:rsidRPr="00DA6DE9">
        <w:rPr>
          <w:rFonts w:ascii="標楷體" w:eastAsia="標楷體" w:hAnsi="標楷體" w:hint="eastAsia"/>
        </w:rPr>
        <w:t>92</w:t>
      </w:r>
      <w:r w:rsidRPr="00DA6DE9">
        <w:rPr>
          <w:rFonts w:ascii="標楷體" w:eastAsia="標楷體" w:hAnsi="標楷體"/>
        </w:rPr>
        <w:t xml:space="preserve">　年　　</w:t>
      </w:r>
      <w:r w:rsidRPr="00DA6DE9">
        <w:rPr>
          <w:rFonts w:ascii="標楷體" w:eastAsia="標楷體" w:hAnsi="標楷體" w:hint="eastAsia"/>
        </w:rPr>
        <w:t>2</w:t>
      </w:r>
      <w:r w:rsidRPr="00DA6DE9">
        <w:rPr>
          <w:rFonts w:ascii="標楷體" w:eastAsia="標楷體" w:hAnsi="標楷體"/>
        </w:rPr>
        <w:t xml:space="preserve">　　月</w:t>
      </w:r>
      <w:r w:rsidRPr="00DA6DE9">
        <w:rPr>
          <w:rFonts w:ascii="標楷體" w:eastAsia="標楷體" w:hAnsi="標楷體" w:hint="eastAsia"/>
        </w:rPr>
        <w:t xml:space="preserve">   17 </w:t>
      </w:r>
      <w:r w:rsidRPr="00DA6DE9">
        <w:rPr>
          <w:rFonts w:ascii="標楷體" w:eastAsia="標楷體" w:hAnsi="標楷體"/>
        </w:rPr>
        <w:t xml:space="preserve">　日</w:t>
      </w:r>
    </w:p>
    <w:p w:rsidR="00326A00" w:rsidRPr="00DA6DE9" w:rsidRDefault="00326A00" w:rsidP="00326A00">
      <w:pPr>
        <w:widowControl/>
        <w:overflowPunct w:val="0"/>
        <w:spacing w:line="400" w:lineRule="exact"/>
        <w:rPr>
          <w:rFonts w:ascii="標楷體" w:eastAsia="標楷體" w:hAnsi="標楷體"/>
        </w:rPr>
      </w:pPr>
      <w:r w:rsidRPr="00DA6DE9">
        <w:rPr>
          <w:rFonts w:ascii="標楷體" w:eastAsia="標楷體" w:hAnsi="標楷體"/>
        </w:rPr>
        <w:br w:type="page"/>
      </w:r>
    </w:p>
    <w:p w:rsidR="00FB53E5" w:rsidRPr="00326A00" w:rsidRDefault="00FB53E5"/>
    <w:sectPr w:rsidR="00FB53E5" w:rsidRPr="00326A00" w:rsidSect="00FB53E5">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6A00"/>
    <w:rsid w:val="00326A00"/>
    <w:rsid w:val="00FB53E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A0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旨"/>
    <w:basedOn w:val="a"/>
    <w:rsid w:val="00326A00"/>
    <w:pPr>
      <w:snapToGrid w:val="0"/>
      <w:ind w:left="964" w:hanging="964"/>
      <w:jc w:val="both"/>
    </w:pPr>
    <w:rPr>
      <w:rFonts w:eastAsia="標楷體"/>
      <w:sz w:val="32"/>
      <w:szCs w:val="20"/>
    </w:rPr>
  </w:style>
  <w:style w:type="character" w:customStyle="1" w:styleId="stext1">
    <w:name w:val="stext1"/>
    <w:basedOn w:val="a0"/>
    <w:rsid w:val="00326A00"/>
    <w:rPr>
      <w:sz w:val="19"/>
      <w:szCs w:val="19"/>
    </w:rPr>
  </w:style>
  <w:style w:type="paragraph" w:customStyle="1" w:styleId="a4">
    <w:name w:val="大標"/>
    <w:basedOn w:val="a"/>
    <w:qFormat/>
    <w:rsid w:val="00326A00"/>
    <w:pPr>
      <w:spacing w:afterLines="50" w:line="440" w:lineRule="exact"/>
      <w:jc w:val="both"/>
    </w:pPr>
    <w:rPr>
      <w:rFonts w:ascii="新細明體" w:hAnsi="新細明體"/>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312</Words>
  <Characters>1785</Characters>
  <Application>Microsoft Office Word</Application>
  <DocSecurity>0</DocSecurity>
  <Lines>14</Lines>
  <Paragraphs>4</Paragraphs>
  <ScaleCrop>false</ScaleCrop>
  <Company>moex</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b09046</dc:creator>
  <cp:lastModifiedBy>b09046</cp:lastModifiedBy>
  <cp:revision>1</cp:revision>
  <dcterms:created xsi:type="dcterms:W3CDTF">2015-08-05T02:29:00Z</dcterms:created>
  <dcterms:modified xsi:type="dcterms:W3CDTF">2015-08-05T02:29:00Z</dcterms:modified>
</cp:coreProperties>
</file>