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AE39F" w14:textId="77777777" w:rsidR="000F429C" w:rsidRDefault="00CE038B" w:rsidP="00CE038B">
      <w:pPr>
        <w:autoSpaceDE w:val="0"/>
        <w:autoSpaceDN w:val="0"/>
        <w:adjustRightInd w:val="0"/>
        <w:snapToGrid w:val="0"/>
        <w:rPr>
          <w:rFonts w:ascii="標楷體" w:eastAsia="標楷體" w:hAnsi="標楷體" w:cs="標楷體"/>
          <w:b/>
          <w:color w:val="000000"/>
          <w:kern w:val="0"/>
          <w:sz w:val="31"/>
          <w:szCs w:val="24"/>
        </w:rPr>
      </w:pPr>
      <w:r w:rsidRPr="000F429C">
        <w:rPr>
          <w:rFonts w:ascii="標楷體" w:eastAsia="標楷體" w:hAnsi="標楷體" w:cs="標楷體" w:hint="eastAsia"/>
          <w:b/>
          <w:color w:val="000000"/>
          <w:kern w:val="0"/>
          <w:sz w:val="31"/>
          <w:szCs w:val="24"/>
        </w:rPr>
        <w:t>公務人員特種考試外交領事人員及外交行政人員考試應試科目命題大綱</w:t>
      </w:r>
    </w:p>
    <w:p w14:paraId="5BBB3A07" w14:textId="77777777" w:rsidR="00CE038B" w:rsidRPr="000F429C" w:rsidRDefault="00CE038B" w:rsidP="00CE038B">
      <w:pPr>
        <w:autoSpaceDE w:val="0"/>
        <w:autoSpaceDN w:val="0"/>
        <w:adjustRightInd w:val="0"/>
        <w:snapToGrid w:val="0"/>
        <w:rPr>
          <w:rFonts w:ascii="標楷體" w:eastAsia="標楷體" w:hAnsi="標楷體" w:cs="標楷體"/>
          <w:b/>
          <w:color w:val="000000"/>
          <w:kern w:val="0"/>
          <w:sz w:val="31"/>
          <w:szCs w:val="24"/>
        </w:rPr>
      </w:pPr>
      <w:r w:rsidRPr="000F429C">
        <w:rPr>
          <w:rFonts w:ascii="標楷體" w:eastAsia="標楷體" w:hAnsi="標楷體" w:cs="標楷體" w:hint="eastAsia"/>
          <w:b/>
          <w:color w:val="000000"/>
          <w:kern w:val="0"/>
          <w:sz w:val="31"/>
          <w:szCs w:val="24"/>
        </w:rPr>
        <w:t>適用考試類科一覽表</w:t>
      </w:r>
    </w:p>
    <w:tbl>
      <w:tblPr>
        <w:tblStyle w:val="a7"/>
        <w:tblpPr w:leftFromText="180" w:rightFromText="180" w:vertAnchor="text" w:horzAnchor="margin" w:tblpY="75"/>
        <w:tblW w:w="0" w:type="auto"/>
        <w:tblLook w:val="04A0" w:firstRow="1" w:lastRow="0" w:firstColumn="1" w:lastColumn="0" w:noHBand="0" w:noVBand="1"/>
      </w:tblPr>
      <w:tblGrid>
        <w:gridCol w:w="817"/>
        <w:gridCol w:w="3827"/>
        <w:gridCol w:w="5245"/>
      </w:tblGrid>
      <w:tr w:rsidR="00912E39" w14:paraId="07C7C1F6" w14:textId="77777777" w:rsidTr="000F429C">
        <w:tc>
          <w:tcPr>
            <w:tcW w:w="817" w:type="dxa"/>
            <w:shd w:val="clear" w:color="auto" w:fill="DAEEF3" w:themeFill="accent5" w:themeFillTint="33"/>
          </w:tcPr>
          <w:p w14:paraId="38AE14A1" w14:textId="77777777" w:rsidR="00CE038B" w:rsidRPr="00912E39" w:rsidRDefault="00CE038B" w:rsidP="00912E39">
            <w:pPr>
              <w:autoSpaceDE w:val="0"/>
              <w:autoSpaceDN w:val="0"/>
              <w:adjustRightInd w:val="0"/>
              <w:snapToGrid w:val="0"/>
              <w:jc w:val="center"/>
              <w:rPr>
                <w:rFonts w:ascii="標楷體" w:eastAsia="標楷體" w:hAnsi="標楷體" w:cs="標楷體"/>
                <w:color w:val="000000"/>
                <w:kern w:val="0"/>
                <w:sz w:val="28"/>
                <w:szCs w:val="24"/>
              </w:rPr>
            </w:pPr>
            <w:r w:rsidRPr="00912E39">
              <w:rPr>
                <w:rFonts w:ascii="標楷體" w:eastAsia="標楷體" w:hAnsi="標楷體" w:cs="標楷體" w:hint="eastAsia"/>
                <w:color w:val="000000"/>
                <w:kern w:val="0"/>
                <w:sz w:val="28"/>
                <w:szCs w:val="24"/>
              </w:rPr>
              <w:t>考試等別</w:t>
            </w:r>
          </w:p>
        </w:tc>
        <w:tc>
          <w:tcPr>
            <w:tcW w:w="3827" w:type="dxa"/>
            <w:shd w:val="clear" w:color="auto" w:fill="DAEEF3" w:themeFill="accent5" w:themeFillTint="33"/>
            <w:vAlign w:val="center"/>
          </w:tcPr>
          <w:p w14:paraId="095A4885" w14:textId="77777777" w:rsidR="00CE038B" w:rsidRPr="00912E39" w:rsidRDefault="00CE038B" w:rsidP="00912E39">
            <w:pPr>
              <w:autoSpaceDE w:val="0"/>
              <w:autoSpaceDN w:val="0"/>
              <w:adjustRightInd w:val="0"/>
              <w:snapToGrid w:val="0"/>
              <w:jc w:val="center"/>
              <w:rPr>
                <w:rFonts w:ascii="標楷體" w:eastAsia="標楷體" w:hAnsi="標楷體" w:cs="標楷體"/>
                <w:color w:val="000000"/>
                <w:kern w:val="0"/>
                <w:sz w:val="28"/>
                <w:szCs w:val="24"/>
              </w:rPr>
            </w:pPr>
            <w:r w:rsidRPr="00912E39">
              <w:rPr>
                <w:rFonts w:ascii="標楷體" w:eastAsia="標楷體" w:hAnsi="標楷體" w:cs="標楷體" w:hint="eastAsia"/>
                <w:color w:val="000000"/>
                <w:kern w:val="0"/>
                <w:sz w:val="28"/>
                <w:szCs w:val="24"/>
              </w:rPr>
              <w:t>應試科目</w:t>
            </w:r>
          </w:p>
        </w:tc>
        <w:tc>
          <w:tcPr>
            <w:tcW w:w="5245" w:type="dxa"/>
            <w:shd w:val="clear" w:color="auto" w:fill="DAEEF3" w:themeFill="accent5" w:themeFillTint="33"/>
            <w:vAlign w:val="center"/>
          </w:tcPr>
          <w:p w14:paraId="679CDC99" w14:textId="77777777" w:rsidR="00CE038B" w:rsidRPr="00912E39" w:rsidRDefault="00CE038B" w:rsidP="00912E39">
            <w:pPr>
              <w:autoSpaceDE w:val="0"/>
              <w:autoSpaceDN w:val="0"/>
              <w:adjustRightInd w:val="0"/>
              <w:snapToGrid w:val="0"/>
              <w:jc w:val="center"/>
              <w:rPr>
                <w:rFonts w:ascii="標楷體" w:eastAsia="標楷體" w:hAnsi="標楷體" w:cs="標楷體"/>
                <w:color w:val="000000"/>
                <w:kern w:val="0"/>
                <w:sz w:val="28"/>
                <w:szCs w:val="24"/>
              </w:rPr>
            </w:pPr>
            <w:r w:rsidRPr="00912E39">
              <w:rPr>
                <w:rFonts w:ascii="標楷體" w:eastAsia="標楷體" w:hAnsi="標楷體" w:cs="標楷體" w:hint="eastAsia"/>
                <w:color w:val="000000"/>
                <w:kern w:val="0"/>
                <w:sz w:val="28"/>
                <w:szCs w:val="24"/>
              </w:rPr>
              <w:t>適用考試類科</w:t>
            </w:r>
          </w:p>
        </w:tc>
      </w:tr>
      <w:tr w:rsidR="000F429C" w14:paraId="1CF1739B" w14:textId="77777777" w:rsidTr="000F429C">
        <w:tc>
          <w:tcPr>
            <w:tcW w:w="817" w:type="dxa"/>
            <w:vMerge w:val="restart"/>
            <w:vAlign w:val="center"/>
          </w:tcPr>
          <w:p w14:paraId="1568AED2" w14:textId="77777777" w:rsidR="000F429C" w:rsidRPr="00912E39" w:rsidRDefault="000F429C" w:rsidP="000F429C">
            <w:pPr>
              <w:autoSpaceDE w:val="0"/>
              <w:autoSpaceDN w:val="0"/>
              <w:adjustRightInd w:val="0"/>
              <w:snapToGrid w:val="0"/>
              <w:jc w:val="center"/>
              <w:rPr>
                <w:rFonts w:ascii="標楷體" w:eastAsia="標楷體" w:hAnsi="標楷體" w:cs="標楷體"/>
                <w:color w:val="000000"/>
                <w:kern w:val="0"/>
                <w:szCs w:val="24"/>
              </w:rPr>
            </w:pPr>
            <w:r w:rsidRPr="00912E39">
              <w:rPr>
                <w:rFonts w:ascii="標楷體" w:eastAsia="標楷體" w:hAnsi="標楷體" w:cs="標楷體" w:hint="eastAsia"/>
                <w:color w:val="000000"/>
                <w:kern w:val="0"/>
                <w:szCs w:val="24"/>
              </w:rPr>
              <w:t>三等</w:t>
            </w:r>
          </w:p>
        </w:tc>
        <w:tc>
          <w:tcPr>
            <w:tcW w:w="3827" w:type="dxa"/>
          </w:tcPr>
          <w:p w14:paraId="6C076775" w14:textId="77777777" w:rsidR="000F429C" w:rsidRPr="00912E39" w:rsidRDefault="000F429C" w:rsidP="000F429C">
            <w:pPr>
              <w:autoSpaceDE w:val="0"/>
              <w:autoSpaceDN w:val="0"/>
              <w:adjustRightInd w:val="0"/>
              <w:snapToGrid w:val="0"/>
              <w:rPr>
                <w:rFonts w:ascii="標楷體" w:eastAsia="標楷體" w:hAnsi="標楷體" w:cs="標楷體"/>
                <w:color w:val="000000"/>
                <w:kern w:val="0"/>
                <w:szCs w:val="24"/>
              </w:rPr>
            </w:pPr>
            <w:r w:rsidRPr="00912E39">
              <w:rPr>
                <w:rFonts w:ascii="標楷體" w:eastAsia="標楷體" w:hAnsi="標楷體" w:cs="標楷體" w:hint="eastAsia"/>
                <w:color w:val="000000"/>
                <w:kern w:val="0"/>
                <w:szCs w:val="24"/>
              </w:rPr>
              <w:t>綜合法政知識（包括中華民國憲法、兩岸關係、比較政府與政治）</w:t>
            </w:r>
          </w:p>
        </w:tc>
        <w:tc>
          <w:tcPr>
            <w:tcW w:w="5245" w:type="dxa"/>
          </w:tcPr>
          <w:p w14:paraId="7318E40B" w14:textId="77777777"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r w:rsidRPr="00912E39">
              <w:rPr>
                <w:rFonts w:ascii="標楷體" w:eastAsia="標楷體" w:hAnsi="標楷體" w:hint="eastAsia"/>
                <w:noProof/>
                <w:szCs w:val="24"/>
              </w:rPr>
              <w:t>外交領事人員類科英文組、法文組、德文組、日文組、西班牙文組、阿拉伯文組、韓文組、俄文組、義大利文組、土耳其文組、馬來亞文組、泰文組、葡萄牙文組、越南文組、印尼文組、國際法組</w:t>
            </w:r>
          </w:p>
        </w:tc>
      </w:tr>
      <w:tr w:rsidR="000F429C" w14:paraId="4D8B9ECE" w14:textId="77777777" w:rsidTr="000F429C">
        <w:tc>
          <w:tcPr>
            <w:tcW w:w="817" w:type="dxa"/>
            <w:vMerge/>
          </w:tcPr>
          <w:p w14:paraId="75ECD3A7" w14:textId="77777777"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p>
        </w:tc>
        <w:tc>
          <w:tcPr>
            <w:tcW w:w="3827" w:type="dxa"/>
          </w:tcPr>
          <w:p w14:paraId="19809F69" w14:textId="77777777" w:rsidR="000F429C" w:rsidRPr="00912E39" w:rsidRDefault="000F429C" w:rsidP="000F429C">
            <w:pPr>
              <w:autoSpaceDE w:val="0"/>
              <w:autoSpaceDN w:val="0"/>
              <w:adjustRightInd w:val="0"/>
              <w:snapToGrid w:val="0"/>
              <w:rPr>
                <w:rFonts w:ascii="標楷體" w:eastAsia="標楷體" w:hAnsi="標楷體" w:cs="標楷體"/>
                <w:color w:val="000000"/>
                <w:kern w:val="0"/>
                <w:szCs w:val="24"/>
              </w:rPr>
            </w:pPr>
            <w:r w:rsidRPr="00912E39">
              <w:rPr>
                <w:rFonts w:ascii="標楷體" w:eastAsia="標楷體" w:hAnsi="標楷體" w:cs="標楷體" w:hint="eastAsia"/>
                <w:color w:val="000000"/>
                <w:kern w:val="0"/>
                <w:szCs w:val="24"/>
              </w:rPr>
              <w:t>外國文</w:t>
            </w:r>
            <w:r w:rsidRPr="00912E39">
              <w:rPr>
                <w:rFonts w:ascii="標楷體" w:eastAsia="標楷體" w:hAnsi="標楷體" w:cs="標楷體"/>
                <w:color w:val="000000"/>
                <w:kern w:val="0"/>
                <w:szCs w:val="24"/>
              </w:rPr>
              <w:t>(</w:t>
            </w:r>
            <w:r w:rsidRPr="00912E39">
              <w:rPr>
                <w:rFonts w:ascii="標楷體" w:eastAsia="標楷體" w:hAnsi="標楷體" w:cs="標楷體" w:hint="eastAsia"/>
                <w:color w:val="000000"/>
                <w:kern w:val="0"/>
                <w:szCs w:val="24"/>
              </w:rPr>
              <w:t>含新聞書信撰寫與編譯</w:t>
            </w:r>
            <w:r w:rsidRPr="00912E39">
              <w:rPr>
                <w:rFonts w:ascii="標楷體" w:eastAsia="標楷體" w:hAnsi="標楷體" w:cs="標楷體"/>
                <w:color w:val="000000"/>
                <w:kern w:val="0"/>
                <w:szCs w:val="24"/>
              </w:rPr>
              <w:t>)</w:t>
            </w:r>
          </w:p>
        </w:tc>
        <w:tc>
          <w:tcPr>
            <w:tcW w:w="5245" w:type="dxa"/>
          </w:tcPr>
          <w:p w14:paraId="76704ECA" w14:textId="77777777"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r w:rsidRPr="00912E39">
              <w:rPr>
                <w:rFonts w:ascii="標楷體" w:eastAsia="標楷體" w:hAnsi="標楷體" w:hint="eastAsia"/>
                <w:noProof/>
                <w:szCs w:val="24"/>
              </w:rPr>
              <w:t>外交領事人員類科英文組、法文組、德文組、日文組、西班牙文組、阿拉伯文組、韓文組、俄文組、義大利文組、土耳其文組、馬來亞文組、泰文組、葡萄牙文組、越南文組、印尼文組</w:t>
            </w:r>
          </w:p>
        </w:tc>
      </w:tr>
      <w:tr w:rsidR="000F429C" w14:paraId="0C4489D2" w14:textId="77777777" w:rsidTr="000F429C">
        <w:tc>
          <w:tcPr>
            <w:tcW w:w="817" w:type="dxa"/>
            <w:vMerge/>
          </w:tcPr>
          <w:p w14:paraId="005835C2" w14:textId="77777777"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p>
        </w:tc>
        <w:tc>
          <w:tcPr>
            <w:tcW w:w="3827" w:type="dxa"/>
          </w:tcPr>
          <w:p w14:paraId="5312FCB0" w14:textId="4E93A107" w:rsidR="000F429C" w:rsidRPr="00912E39" w:rsidRDefault="000F429C" w:rsidP="000F429C">
            <w:pPr>
              <w:autoSpaceDE w:val="0"/>
              <w:autoSpaceDN w:val="0"/>
              <w:adjustRightInd w:val="0"/>
              <w:snapToGrid w:val="0"/>
              <w:rPr>
                <w:rFonts w:ascii="標楷體" w:eastAsia="標楷體" w:hAnsi="標楷體" w:cs="標楷體"/>
                <w:color w:val="000000"/>
                <w:kern w:val="0"/>
                <w:szCs w:val="24"/>
              </w:rPr>
            </w:pPr>
            <w:r w:rsidRPr="00912E39">
              <w:rPr>
                <w:rFonts w:ascii="標楷體" w:eastAsia="標楷體" w:hAnsi="標楷體" w:cs="標楷體" w:hint="eastAsia"/>
                <w:color w:val="000000"/>
                <w:kern w:val="0"/>
                <w:szCs w:val="24"/>
              </w:rPr>
              <w:t>國際公法</w:t>
            </w:r>
          </w:p>
        </w:tc>
        <w:tc>
          <w:tcPr>
            <w:tcW w:w="5245" w:type="dxa"/>
          </w:tcPr>
          <w:p w14:paraId="1A74C209" w14:textId="77777777"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r w:rsidRPr="00912E39">
              <w:rPr>
                <w:rFonts w:ascii="標楷體" w:eastAsia="標楷體" w:hAnsi="標楷體" w:hint="eastAsia"/>
                <w:noProof/>
                <w:szCs w:val="24"/>
              </w:rPr>
              <w:t>外交領事人員類科英文組、法文組、德文組、日文組、西班牙文組、阿拉伯文組、韓文組、俄文組、義大利文組、土耳其文組、馬來亞文組、泰文組、葡萄牙文組、越南文組、印尼文組</w:t>
            </w:r>
          </w:p>
        </w:tc>
      </w:tr>
      <w:tr w:rsidR="000F429C" w14:paraId="659FA7D5" w14:textId="77777777" w:rsidTr="000F429C">
        <w:tc>
          <w:tcPr>
            <w:tcW w:w="817" w:type="dxa"/>
            <w:vMerge/>
          </w:tcPr>
          <w:p w14:paraId="3C67F9C2" w14:textId="77777777"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p>
        </w:tc>
        <w:tc>
          <w:tcPr>
            <w:tcW w:w="3827" w:type="dxa"/>
          </w:tcPr>
          <w:p w14:paraId="7BE5515A" w14:textId="77777777"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r w:rsidRPr="00912E39">
              <w:rPr>
                <w:rFonts w:ascii="標楷體" w:eastAsia="標楷體" w:hAnsi="標楷體" w:cs="標楷體" w:hint="eastAsia"/>
                <w:color w:val="000000"/>
                <w:kern w:val="0"/>
                <w:szCs w:val="24"/>
              </w:rPr>
              <w:t>國際關係與近代外交史</w:t>
            </w:r>
          </w:p>
        </w:tc>
        <w:tc>
          <w:tcPr>
            <w:tcW w:w="5245" w:type="dxa"/>
          </w:tcPr>
          <w:p w14:paraId="276EEDA5" w14:textId="77777777"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r w:rsidRPr="00912E39">
              <w:rPr>
                <w:rFonts w:ascii="標楷體" w:eastAsia="標楷體" w:hAnsi="標楷體" w:hint="eastAsia"/>
                <w:noProof/>
                <w:szCs w:val="24"/>
              </w:rPr>
              <w:t>外交領事人員類科英文組、法文組、德文組、日文組、西班牙文組、阿拉伯文組、韓文組、俄文組、義大利文組、土耳其文組、馬來亞文組、泰文組、葡萄牙文組、越南文組、印尼文組、國際法組</w:t>
            </w:r>
          </w:p>
        </w:tc>
      </w:tr>
      <w:tr w:rsidR="000F429C" w14:paraId="5DBD4FA0" w14:textId="77777777" w:rsidTr="000F429C">
        <w:tc>
          <w:tcPr>
            <w:tcW w:w="817" w:type="dxa"/>
            <w:vMerge/>
          </w:tcPr>
          <w:p w14:paraId="38F68EDD" w14:textId="77777777"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p>
        </w:tc>
        <w:tc>
          <w:tcPr>
            <w:tcW w:w="3827" w:type="dxa"/>
          </w:tcPr>
          <w:p w14:paraId="65D3911F" w14:textId="77777777"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r w:rsidRPr="00912E39">
              <w:rPr>
                <w:rFonts w:ascii="標楷體" w:eastAsia="標楷體" w:hAnsi="標楷體" w:cs="標楷體" w:hint="eastAsia"/>
                <w:color w:val="000000"/>
                <w:kern w:val="0"/>
                <w:szCs w:val="24"/>
              </w:rPr>
              <w:t>國際經濟</w:t>
            </w:r>
          </w:p>
        </w:tc>
        <w:tc>
          <w:tcPr>
            <w:tcW w:w="5245" w:type="dxa"/>
          </w:tcPr>
          <w:p w14:paraId="00732E21" w14:textId="77777777"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r w:rsidRPr="00912E39">
              <w:rPr>
                <w:rFonts w:ascii="標楷體" w:eastAsia="標楷體" w:hAnsi="標楷體" w:hint="eastAsia"/>
                <w:noProof/>
                <w:szCs w:val="24"/>
              </w:rPr>
              <w:t>外交領事人員類科英文組、法文組、德文組、日文組、西班牙文組、阿拉伯文組、韓文組、俄文組、義大利文組、土耳其文組、馬來亞文組、泰文組、葡萄牙文組、越南文組、印尼文組</w:t>
            </w:r>
          </w:p>
        </w:tc>
      </w:tr>
      <w:tr w:rsidR="000F429C" w14:paraId="51041FBB" w14:textId="77777777" w:rsidTr="000F429C">
        <w:tc>
          <w:tcPr>
            <w:tcW w:w="817" w:type="dxa"/>
            <w:vMerge/>
          </w:tcPr>
          <w:p w14:paraId="6035A9FA" w14:textId="77777777"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p>
        </w:tc>
        <w:tc>
          <w:tcPr>
            <w:tcW w:w="3827" w:type="dxa"/>
          </w:tcPr>
          <w:p w14:paraId="05C6C5FF" w14:textId="77777777"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r w:rsidRPr="00912E39">
              <w:rPr>
                <w:rFonts w:ascii="標楷體" w:eastAsia="標楷體" w:hAnsi="標楷體" w:cs="Times New Roman" w:hint="eastAsia"/>
                <w:szCs w:val="24"/>
              </w:rPr>
              <w:t>外交實務英文寫作</w:t>
            </w:r>
          </w:p>
        </w:tc>
        <w:tc>
          <w:tcPr>
            <w:tcW w:w="5245" w:type="dxa"/>
          </w:tcPr>
          <w:p w14:paraId="35A689E0" w14:textId="77777777"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r w:rsidRPr="00912E39">
              <w:rPr>
                <w:rFonts w:ascii="標楷體" w:eastAsia="標楷體" w:hAnsi="標楷體" w:hint="eastAsia"/>
                <w:noProof/>
                <w:szCs w:val="24"/>
              </w:rPr>
              <w:t>外交領事人員類科國際法組</w:t>
            </w:r>
          </w:p>
        </w:tc>
      </w:tr>
      <w:tr w:rsidR="000F429C" w14:paraId="0C4CB76D" w14:textId="77777777" w:rsidTr="000F429C">
        <w:tc>
          <w:tcPr>
            <w:tcW w:w="817" w:type="dxa"/>
            <w:vMerge/>
          </w:tcPr>
          <w:p w14:paraId="26421C1B" w14:textId="77777777"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p>
        </w:tc>
        <w:tc>
          <w:tcPr>
            <w:tcW w:w="3827" w:type="dxa"/>
          </w:tcPr>
          <w:p w14:paraId="513D031C" w14:textId="2B2EABCA"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r w:rsidRPr="00912E39">
              <w:rPr>
                <w:rFonts w:ascii="標楷體" w:eastAsia="標楷體" w:hAnsi="標楷體" w:cs="Times New Roman" w:hint="eastAsia"/>
                <w:szCs w:val="24"/>
              </w:rPr>
              <w:t>國際公法</w:t>
            </w:r>
            <w:r w:rsidR="00BB077F">
              <w:rPr>
                <w:rFonts w:ascii="標楷體" w:eastAsia="標楷體" w:hAnsi="標楷體" w:cs="Times New Roman" w:hint="eastAsia"/>
                <w:szCs w:val="24"/>
              </w:rPr>
              <w:t>(含條約法)</w:t>
            </w:r>
          </w:p>
        </w:tc>
        <w:tc>
          <w:tcPr>
            <w:tcW w:w="5245" w:type="dxa"/>
          </w:tcPr>
          <w:p w14:paraId="2CAD3811" w14:textId="77777777"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r w:rsidRPr="00912E39">
              <w:rPr>
                <w:rFonts w:ascii="標楷體" w:eastAsia="標楷體" w:hAnsi="標楷體" w:hint="eastAsia"/>
                <w:noProof/>
                <w:szCs w:val="24"/>
              </w:rPr>
              <w:t>外交領事人員類科國際法組</w:t>
            </w:r>
          </w:p>
        </w:tc>
      </w:tr>
      <w:tr w:rsidR="000F429C" w14:paraId="66A7E35C" w14:textId="77777777" w:rsidTr="000F429C">
        <w:tc>
          <w:tcPr>
            <w:tcW w:w="817" w:type="dxa"/>
            <w:vMerge/>
          </w:tcPr>
          <w:p w14:paraId="76257C81" w14:textId="77777777"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p>
        </w:tc>
        <w:tc>
          <w:tcPr>
            <w:tcW w:w="3827" w:type="dxa"/>
          </w:tcPr>
          <w:p w14:paraId="17264BA4" w14:textId="77777777"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r w:rsidRPr="00912E39">
              <w:rPr>
                <w:rFonts w:ascii="標楷體" w:eastAsia="標楷體" w:hAnsi="標楷體" w:cs="Times New Roman" w:hint="eastAsia"/>
                <w:szCs w:val="24"/>
              </w:rPr>
              <w:t>國際海洋法及人權法</w:t>
            </w:r>
          </w:p>
        </w:tc>
        <w:tc>
          <w:tcPr>
            <w:tcW w:w="5245" w:type="dxa"/>
          </w:tcPr>
          <w:p w14:paraId="33307FE9" w14:textId="77777777"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r w:rsidRPr="00912E39">
              <w:rPr>
                <w:rFonts w:ascii="標楷體" w:eastAsia="標楷體" w:hAnsi="標楷體" w:hint="eastAsia"/>
                <w:noProof/>
                <w:szCs w:val="24"/>
              </w:rPr>
              <w:t>外交領事人員類科國際法組</w:t>
            </w:r>
          </w:p>
        </w:tc>
      </w:tr>
      <w:tr w:rsidR="000F429C" w14:paraId="6B205A44" w14:textId="77777777" w:rsidTr="000F429C">
        <w:tc>
          <w:tcPr>
            <w:tcW w:w="817" w:type="dxa"/>
            <w:vMerge w:val="restart"/>
            <w:vAlign w:val="center"/>
          </w:tcPr>
          <w:p w14:paraId="791BF2F2" w14:textId="77777777" w:rsidR="000F429C" w:rsidRPr="00912E39" w:rsidRDefault="000F429C" w:rsidP="000F429C">
            <w:pPr>
              <w:autoSpaceDE w:val="0"/>
              <w:autoSpaceDN w:val="0"/>
              <w:adjustRightInd w:val="0"/>
              <w:snapToGrid w:val="0"/>
              <w:jc w:val="center"/>
              <w:rPr>
                <w:rFonts w:ascii="標楷體" w:eastAsia="標楷體" w:hAnsi="標楷體" w:cs="標楷體"/>
                <w:color w:val="000000"/>
                <w:kern w:val="0"/>
                <w:szCs w:val="24"/>
              </w:rPr>
            </w:pPr>
            <w:r w:rsidRPr="00912E39">
              <w:rPr>
                <w:rFonts w:ascii="標楷體" w:eastAsia="標楷體" w:hAnsi="標楷體" w:cs="標楷體" w:hint="eastAsia"/>
                <w:color w:val="000000"/>
                <w:kern w:val="0"/>
                <w:szCs w:val="24"/>
              </w:rPr>
              <w:t>四等</w:t>
            </w:r>
          </w:p>
        </w:tc>
        <w:tc>
          <w:tcPr>
            <w:tcW w:w="3827" w:type="dxa"/>
          </w:tcPr>
          <w:p w14:paraId="40441ADC" w14:textId="77777777" w:rsidR="000F429C" w:rsidRPr="00912E39" w:rsidRDefault="000F429C" w:rsidP="00912E39">
            <w:pPr>
              <w:autoSpaceDE w:val="0"/>
              <w:autoSpaceDN w:val="0"/>
              <w:adjustRightInd w:val="0"/>
              <w:snapToGrid w:val="0"/>
              <w:rPr>
                <w:rFonts w:ascii="標楷體" w:eastAsia="標楷體" w:hAnsi="標楷體" w:cs="標楷體"/>
                <w:color w:val="000000"/>
                <w:kern w:val="0"/>
                <w:szCs w:val="24"/>
              </w:rPr>
            </w:pPr>
            <w:r w:rsidRPr="00912E39">
              <w:rPr>
                <w:rFonts w:ascii="標楷體" w:eastAsia="標楷體" w:hAnsi="標楷體" w:cs="標楷體" w:hint="eastAsia"/>
                <w:color w:val="000000"/>
                <w:kern w:val="0"/>
                <w:szCs w:val="24"/>
              </w:rPr>
              <w:t>綜合法政知識</w:t>
            </w:r>
            <w:r w:rsidRPr="00912E39">
              <w:rPr>
                <w:rFonts w:ascii="標楷體" w:eastAsia="標楷體" w:hAnsi="標楷體" w:cs="標楷體"/>
                <w:color w:val="000000"/>
                <w:kern w:val="0"/>
                <w:szCs w:val="24"/>
              </w:rPr>
              <w:t>(</w:t>
            </w:r>
            <w:r w:rsidRPr="00912E39">
              <w:rPr>
                <w:rFonts w:ascii="標楷體" w:eastAsia="標楷體" w:hAnsi="標楷體" w:cs="標楷體" w:hint="eastAsia"/>
                <w:color w:val="000000"/>
                <w:kern w:val="0"/>
                <w:szCs w:val="24"/>
              </w:rPr>
              <w:t>包括中華民國憲法、兩岸關係、比較政府與政治</w:t>
            </w:r>
            <w:r w:rsidRPr="00912E39">
              <w:rPr>
                <w:rFonts w:ascii="標楷體" w:eastAsia="標楷體" w:hAnsi="標楷體" w:cs="標楷體"/>
                <w:color w:val="000000"/>
                <w:kern w:val="0"/>
                <w:szCs w:val="24"/>
              </w:rPr>
              <w:t>)</w:t>
            </w:r>
          </w:p>
        </w:tc>
        <w:tc>
          <w:tcPr>
            <w:tcW w:w="5245" w:type="dxa"/>
          </w:tcPr>
          <w:p w14:paraId="0FC747F6" w14:textId="77777777"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r w:rsidRPr="00912E39">
              <w:rPr>
                <w:rFonts w:ascii="標楷體" w:eastAsia="標楷體" w:hAnsi="標楷體" w:cs="標楷體" w:hint="eastAsia"/>
                <w:color w:val="000000"/>
                <w:kern w:val="0"/>
                <w:szCs w:val="24"/>
              </w:rPr>
              <w:t>外交行政人員類科</w:t>
            </w:r>
            <w:r>
              <w:rPr>
                <w:rFonts w:ascii="標楷體" w:eastAsia="標楷體" w:hAnsi="標楷體" w:cs="標楷體" w:hint="eastAsia"/>
                <w:color w:val="000000"/>
                <w:kern w:val="0"/>
                <w:szCs w:val="24"/>
              </w:rPr>
              <w:t>行政組、資訊組</w:t>
            </w:r>
          </w:p>
        </w:tc>
      </w:tr>
      <w:tr w:rsidR="000F429C" w14:paraId="24C7F12F" w14:textId="77777777" w:rsidTr="000F429C">
        <w:tc>
          <w:tcPr>
            <w:tcW w:w="817" w:type="dxa"/>
            <w:vMerge/>
          </w:tcPr>
          <w:p w14:paraId="5333E1DB" w14:textId="77777777"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p>
        </w:tc>
        <w:tc>
          <w:tcPr>
            <w:tcW w:w="3827" w:type="dxa"/>
          </w:tcPr>
          <w:p w14:paraId="086C71D8" w14:textId="77777777" w:rsidR="000F429C" w:rsidRPr="00912E39" w:rsidRDefault="000F429C" w:rsidP="00CE038B">
            <w:pPr>
              <w:autoSpaceDE w:val="0"/>
              <w:autoSpaceDN w:val="0"/>
              <w:adjustRightInd w:val="0"/>
              <w:snapToGrid w:val="0"/>
              <w:rPr>
                <w:rFonts w:ascii="標楷體" w:eastAsia="標楷體" w:hAnsi="標楷體" w:cs="Times New Roman"/>
                <w:szCs w:val="24"/>
              </w:rPr>
            </w:pPr>
            <w:r w:rsidRPr="00912E39">
              <w:rPr>
                <w:rFonts w:ascii="標楷體" w:eastAsia="標楷體" w:hAnsi="標楷體" w:cs="標楷體" w:hint="eastAsia"/>
                <w:color w:val="000000"/>
                <w:kern w:val="0"/>
                <w:szCs w:val="24"/>
              </w:rPr>
              <w:t>國際關係與國際現勢</w:t>
            </w:r>
          </w:p>
        </w:tc>
        <w:tc>
          <w:tcPr>
            <w:tcW w:w="5245" w:type="dxa"/>
          </w:tcPr>
          <w:p w14:paraId="4358126E" w14:textId="77777777"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r w:rsidRPr="00912E39">
              <w:rPr>
                <w:rFonts w:ascii="標楷體" w:eastAsia="標楷體" w:hAnsi="標楷體" w:cs="標楷體" w:hint="eastAsia"/>
                <w:color w:val="000000"/>
                <w:kern w:val="0"/>
                <w:szCs w:val="24"/>
              </w:rPr>
              <w:t>外交行政人員類科</w:t>
            </w:r>
            <w:r>
              <w:rPr>
                <w:rFonts w:ascii="標楷體" w:eastAsia="標楷體" w:hAnsi="標楷體" w:cs="標楷體" w:hint="eastAsia"/>
                <w:color w:val="000000"/>
                <w:kern w:val="0"/>
                <w:szCs w:val="24"/>
              </w:rPr>
              <w:t>行政組、資訊組</w:t>
            </w:r>
          </w:p>
        </w:tc>
      </w:tr>
      <w:tr w:rsidR="000F429C" w14:paraId="2C70ADAB" w14:textId="77777777" w:rsidTr="000F429C">
        <w:tc>
          <w:tcPr>
            <w:tcW w:w="817" w:type="dxa"/>
            <w:vMerge/>
          </w:tcPr>
          <w:p w14:paraId="257C6F25" w14:textId="77777777"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p>
        </w:tc>
        <w:tc>
          <w:tcPr>
            <w:tcW w:w="3827" w:type="dxa"/>
          </w:tcPr>
          <w:p w14:paraId="31C09477" w14:textId="77777777" w:rsidR="000F429C" w:rsidRPr="00912E39" w:rsidRDefault="000F429C" w:rsidP="00CE038B">
            <w:pPr>
              <w:autoSpaceDE w:val="0"/>
              <w:autoSpaceDN w:val="0"/>
              <w:adjustRightInd w:val="0"/>
              <w:snapToGrid w:val="0"/>
              <w:rPr>
                <w:rFonts w:ascii="標楷體" w:eastAsia="標楷體" w:hAnsi="標楷體" w:cs="Times New Roman"/>
                <w:szCs w:val="24"/>
              </w:rPr>
            </w:pPr>
            <w:r w:rsidRPr="00912E39">
              <w:rPr>
                <w:rFonts w:ascii="標楷體" w:eastAsia="標楷體" w:hAnsi="標楷體" w:cs="標楷體" w:hint="eastAsia"/>
                <w:color w:val="000000"/>
                <w:kern w:val="0"/>
                <w:szCs w:val="24"/>
              </w:rPr>
              <w:t>資訊安全與網路管理概要</w:t>
            </w:r>
          </w:p>
        </w:tc>
        <w:tc>
          <w:tcPr>
            <w:tcW w:w="5245" w:type="dxa"/>
          </w:tcPr>
          <w:p w14:paraId="440C71A5" w14:textId="77777777" w:rsidR="000F429C" w:rsidRPr="00912E39" w:rsidRDefault="000F429C" w:rsidP="00912E39">
            <w:pPr>
              <w:autoSpaceDE w:val="0"/>
              <w:autoSpaceDN w:val="0"/>
              <w:adjustRightInd w:val="0"/>
              <w:snapToGrid w:val="0"/>
              <w:rPr>
                <w:rFonts w:ascii="標楷體" w:eastAsia="標楷體" w:hAnsi="標楷體" w:cs="標楷體"/>
                <w:color w:val="000000"/>
                <w:kern w:val="0"/>
                <w:szCs w:val="24"/>
              </w:rPr>
            </w:pPr>
            <w:r w:rsidRPr="00912E39">
              <w:rPr>
                <w:rFonts w:ascii="標楷體" w:eastAsia="標楷體" w:hAnsi="標楷體" w:cs="標楷體" w:hint="eastAsia"/>
                <w:color w:val="000000"/>
                <w:kern w:val="0"/>
                <w:szCs w:val="24"/>
              </w:rPr>
              <w:t>外交行政人員類科資訊組</w:t>
            </w:r>
          </w:p>
        </w:tc>
      </w:tr>
      <w:tr w:rsidR="000F429C" w14:paraId="6A0B9D51" w14:textId="77777777" w:rsidTr="000F429C">
        <w:tc>
          <w:tcPr>
            <w:tcW w:w="817" w:type="dxa"/>
            <w:vMerge/>
          </w:tcPr>
          <w:p w14:paraId="79C35415" w14:textId="77777777"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p>
        </w:tc>
        <w:tc>
          <w:tcPr>
            <w:tcW w:w="3827" w:type="dxa"/>
          </w:tcPr>
          <w:p w14:paraId="557D9719" w14:textId="77777777" w:rsidR="000F429C" w:rsidRPr="00912E39" w:rsidRDefault="000F429C" w:rsidP="00CE038B">
            <w:pPr>
              <w:autoSpaceDE w:val="0"/>
              <w:autoSpaceDN w:val="0"/>
              <w:adjustRightInd w:val="0"/>
              <w:snapToGrid w:val="0"/>
              <w:rPr>
                <w:rFonts w:ascii="標楷體" w:eastAsia="標楷體" w:hAnsi="標楷體" w:cs="標楷體"/>
                <w:color w:val="000000"/>
                <w:kern w:val="0"/>
                <w:szCs w:val="24"/>
              </w:rPr>
            </w:pPr>
            <w:r w:rsidRPr="00912E39">
              <w:rPr>
                <w:rFonts w:ascii="標楷體" w:eastAsia="標楷體" w:hAnsi="標楷體" w:cs="標楷體" w:hint="eastAsia"/>
                <w:color w:val="000000"/>
                <w:kern w:val="0"/>
                <w:szCs w:val="24"/>
              </w:rPr>
              <w:t>系統分析及設計與資料庫應用概要</w:t>
            </w:r>
          </w:p>
        </w:tc>
        <w:tc>
          <w:tcPr>
            <w:tcW w:w="5245" w:type="dxa"/>
          </w:tcPr>
          <w:p w14:paraId="4E1A8275" w14:textId="77777777" w:rsidR="000F429C" w:rsidRPr="00912E39" w:rsidRDefault="000F429C" w:rsidP="00C771BB">
            <w:pPr>
              <w:autoSpaceDE w:val="0"/>
              <w:autoSpaceDN w:val="0"/>
              <w:adjustRightInd w:val="0"/>
              <w:snapToGrid w:val="0"/>
              <w:rPr>
                <w:rFonts w:ascii="標楷體" w:eastAsia="標楷體" w:hAnsi="標楷體" w:cs="標楷體"/>
                <w:color w:val="000000"/>
                <w:kern w:val="0"/>
                <w:szCs w:val="24"/>
              </w:rPr>
            </w:pPr>
            <w:r w:rsidRPr="00912E39">
              <w:rPr>
                <w:rFonts w:ascii="標楷體" w:eastAsia="標楷體" w:hAnsi="標楷體" w:cs="標楷體" w:hint="eastAsia"/>
                <w:color w:val="000000"/>
                <w:kern w:val="0"/>
                <w:szCs w:val="24"/>
              </w:rPr>
              <w:t>外交行政人員類科資訊組</w:t>
            </w:r>
          </w:p>
        </w:tc>
      </w:tr>
    </w:tbl>
    <w:p w14:paraId="5A9F0BF5" w14:textId="77777777" w:rsidR="0014342B" w:rsidRDefault="0014342B"/>
    <w:sectPr w:rsidR="0014342B" w:rsidSect="000F429C">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4342" w14:textId="77777777" w:rsidR="00671EBA" w:rsidRDefault="00671EBA" w:rsidP="00CE038B">
      <w:r>
        <w:separator/>
      </w:r>
    </w:p>
  </w:endnote>
  <w:endnote w:type="continuationSeparator" w:id="0">
    <w:p w14:paraId="4B63E114" w14:textId="77777777" w:rsidR="00671EBA" w:rsidRDefault="00671EBA" w:rsidP="00CE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3402F" w14:textId="77777777" w:rsidR="00671EBA" w:rsidRDefault="00671EBA" w:rsidP="00CE038B">
      <w:r>
        <w:separator/>
      </w:r>
    </w:p>
  </w:footnote>
  <w:footnote w:type="continuationSeparator" w:id="0">
    <w:p w14:paraId="202C6C02" w14:textId="77777777" w:rsidR="00671EBA" w:rsidRDefault="00671EBA" w:rsidP="00CE0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038B"/>
    <w:rsid w:val="000F429C"/>
    <w:rsid w:val="0014342B"/>
    <w:rsid w:val="001A63BD"/>
    <w:rsid w:val="003D02BE"/>
    <w:rsid w:val="00671EBA"/>
    <w:rsid w:val="00912E39"/>
    <w:rsid w:val="00BB077F"/>
    <w:rsid w:val="00C771BB"/>
    <w:rsid w:val="00CE03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8AB4A"/>
  <w15:docId w15:val="{C0FD4B51-729C-4315-B4F7-46387A5A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42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38B"/>
    <w:pPr>
      <w:tabs>
        <w:tab w:val="center" w:pos="4153"/>
        <w:tab w:val="right" w:pos="8306"/>
      </w:tabs>
      <w:snapToGrid w:val="0"/>
    </w:pPr>
    <w:rPr>
      <w:sz w:val="20"/>
      <w:szCs w:val="20"/>
    </w:rPr>
  </w:style>
  <w:style w:type="character" w:customStyle="1" w:styleId="a4">
    <w:name w:val="頁首 字元"/>
    <w:basedOn w:val="a0"/>
    <w:link w:val="a3"/>
    <w:uiPriority w:val="99"/>
    <w:rsid w:val="00CE038B"/>
    <w:rPr>
      <w:sz w:val="20"/>
      <w:szCs w:val="20"/>
    </w:rPr>
  </w:style>
  <w:style w:type="paragraph" w:styleId="a5">
    <w:name w:val="footer"/>
    <w:basedOn w:val="a"/>
    <w:link w:val="a6"/>
    <w:uiPriority w:val="99"/>
    <w:unhideWhenUsed/>
    <w:rsid w:val="00CE038B"/>
    <w:pPr>
      <w:tabs>
        <w:tab w:val="center" w:pos="4153"/>
        <w:tab w:val="right" w:pos="8306"/>
      </w:tabs>
      <w:snapToGrid w:val="0"/>
    </w:pPr>
    <w:rPr>
      <w:sz w:val="20"/>
      <w:szCs w:val="20"/>
    </w:rPr>
  </w:style>
  <w:style w:type="character" w:customStyle="1" w:styleId="a6">
    <w:name w:val="頁尾 字元"/>
    <w:basedOn w:val="a0"/>
    <w:link w:val="a5"/>
    <w:uiPriority w:val="99"/>
    <w:rsid w:val="00CE038B"/>
    <w:rPr>
      <w:sz w:val="20"/>
      <w:szCs w:val="20"/>
    </w:rPr>
  </w:style>
  <w:style w:type="table" w:styleId="a7">
    <w:name w:val="Table Grid"/>
    <w:basedOn w:val="a1"/>
    <w:uiPriority w:val="59"/>
    <w:rsid w:val="00CE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000606</dc:creator>
  <cp:keywords/>
  <dc:description/>
  <cp:lastModifiedBy>林佳萱</cp:lastModifiedBy>
  <cp:revision>5</cp:revision>
  <dcterms:created xsi:type="dcterms:W3CDTF">2019-03-05T06:35:00Z</dcterms:created>
  <dcterms:modified xsi:type="dcterms:W3CDTF">2024-03-25T08:27:00Z</dcterms:modified>
</cp:coreProperties>
</file>