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8B" w:rsidRPr="00806BA3" w:rsidRDefault="00476CA5" w:rsidP="003F340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06BA3">
        <w:rPr>
          <w:rFonts w:ascii="標楷體" w:eastAsia="標楷體" w:hAnsi="標楷體" w:hint="eastAsia"/>
          <w:b/>
          <w:sz w:val="28"/>
          <w:szCs w:val="28"/>
          <w:lang w:eastAsia="zh-HK"/>
        </w:rPr>
        <w:t>試場規則</w:t>
      </w:r>
    </w:p>
    <w:p w:rsidR="00F267E6" w:rsidRPr="00F267E6" w:rsidRDefault="00F267E6" w:rsidP="00FB4B0A">
      <w:pPr>
        <w:pStyle w:val="1"/>
        <w:overflowPunct w:val="0"/>
        <w:ind w:left="210" w:hangingChars="105" w:hanging="210"/>
        <w:jc w:val="both"/>
        <w:rPr>
          <w:rFonts w:ascii="標楷體" w:eastAsia="標楷體" w:hAnsi="標楷體" w:cs="BiauKai"/>
          <w:sz w:val="20"/>
          <w:szCs w:val="20"/>
        </w:rPr>
      </w:pPr>
      <w:r w:rsidRPr="00F267E6">
        <w:rPr>
          <w:rFonts w:ascii="標楷體" w:eastAsia="標楷體" w:hAnsi="標楷體" w:cs="BiauKai" w:hint="eastAsia"/>
          <w:sz w:val="20"/>
          <w:szCs w:val="20"/>
        </w:rPr>
        <w:t>中華民國</w:t>
      </w:r>
      <w:r>
        <w:rPr>
          <w:rFonts w:ascii="標楷體" w:eastAsia="標楷體" w:hAnsi="標楷體" w:cs="BiauKai" w:hint="eastAsia"/>
          <w:sz w:val="20"/>
          <w:szCs w:val="20"/>
        </w:rPr>
        <w:t>108</w:t>
      </w:r>
      <w:r w:rsidRPr="00F267E6">
        <w:rPr>
          <w:rFonts w:ascii="標楷體" w:eastAsia="標楷體" w:hAnsi="標楷體" w:cs="BiauKai" w:hint="eastAsia"/>
          <w:sz w:val="20"/>
          <w:szCs w:val="20"/>
        </w:rPr>
        <w:t>年</w:t>
      </w:r>
      <w:r>
        <w:rPr>
          <w:rFonts w:ascii="標楷體" w:eastAsia="標楷體" w:hAnsi="標楷體" w:cs="BiauKai" w:hint="eastAsia"/>
          <w:sz w:val="20"/>
          <w:szCs w:val="20"/>
        </w:rPr>
        <w:t>9</w:t>
      </w:r>
      <w:r w:rsidRPr="00F267E6">
        <w:rPr>
          <w:rFonts w:ascii="標楷體" w:eastAsia="標楷體" w:hAnsi="標楷體" w:cs="BiauKai" w:hint="eastAsia"/>
          <w:sz w:val="20"/>
          <w:szCs w:val="20"/>
        </w:rPr>
        <w:t>月</w:t>
      </w:r>
      <w:r>
        <w:rPr>
          <w:rFonts w:ascii="標楷體" w:eastAsia="標楷體" w:hAnsi="標楷體" w:cs="BiauKai" w:hint="eastAsia"/>
          <w:sz w:val="20"/>
          <w:szCs w:val="20"/>
        </w:rPr>
        <w:t>9</w:t>
      </w:r>
      <w:r w:rsidRPr="00F267E6">
        <w:rPr>
          <w:rFonts w:ascii="標楷體" w:eastAsia="標楷體" w:hAnsi="標楷體" w:cs="BiauKai" w:hint="eastAsia"/>
          <w:sz w:val="20"/>
          <w:szCs w:val="20"/>
        </w:rPr>
        <w:t>日考試院考</w:t>
      </w:r>
      <w:proofErr w:type="gramStart"/>
      <w:r w:rsidRPr="00F267E6">
        <w:rPr>
          <w:rFonts w:ascii="標楷體" w:eastAsia="標楷體" w:hAnsi="標楷體" w:cs="BiauKai" w:hint="eastAsia"/>
          <w:sz w:val="20"/>
          <w:szCs w:val="20"/>
        </w:rPr>
        <w:t>臺組壹</w:t>
      </w:r>
      <w:proofErr w:type="gramEnd"/>
      <w:r w:rsidRPr="00F267E6">
        <w:rPr>
          <w:rFonts w:ascii="標楷體" w:eastAsia="標楷體" w:hAnsi="標楷體" w:cs="BiauKai" w:hint="eastAsia"/>
          <w:sz w:val="20"/>
          <w:szCs w:val="20"/>
        </w:rPr>
        <w:t>一字第</w:t>
      </w:r>
      <w:r w:rsidR="00136F1D" w:rsidRPr="0055080A">
        <w:rPr>
          <w:rFonts w:ascii="標楷體" w:eastAsia="標楷體" w:hAnsi="標楷體" w:cs="BiauKai" w:hint="eastAsia"/>
          <w:color w:val="000000" w:themeColor="text1"/>
          <w:sz w:val="20"/>
          <w:szCs w:val="20"/>
        </w:rPr>
        <w:t>10800035671</w:t>
      </w:r>
      <w:r w:rsidRPr="00F267E6">
        <w:rPr>
          <w:rFonts w:ascii="標楷體" w:eastAsia="標楷體" w:hAnsi="標楷體" w:cs="BiauKai" w:hint="eastAsia"/>
          <w:sz w:val="20"/>
          <w:szCs w:val="20"/>
        </w:rPr>
        <w:t>號令修正發布全文</w:t>
      </w:r>
      <w:r w:rsidR="00F20E98">
        <w:rPr>
          <w:rFonts w:ascii="標楷體" w:eastAsia="標楷體" w:hAnsi="標楷體" w:cs="BiauKai" w:hint="eastAsia"/>
          <w:sz w:val="20"/>
          <w:szCs w:val="20"/>
        </w:rPr>
        <w:t>2</w:t>
      </w:r>
      <w:r w:rsidR="00F20E98">
        <w:rPr>
          <w:rFonts w:ascii="標楷體" w:eastAsia="標楷體" w:hAnsi="標楷體" w:cs="BiauKai"/>
          <w:sz w:val="20"/>
          <w:szCs w:val="20"/>
        </w:rPr>
        <w:t>5</w:t>
      </w:r>
      <w:r w:rsidR="00F20E98">
        <w:rPr>
          <w:rFonts w:ascii="標楷體" w:eastAsia="標楷體" w:hAnsi="標楷體" w:cs="BiauKai" w:hint="eastAsia"/>
          <w:sz w:val="20"/>
          <w:szCs w:val="20"/>
        </w:rPr>
        <w:t>條</w:t>
      </w:r>
    </w:p>
    <w:p w:rsidR="00F267E6" w:rsidRDefault="00F267E6" w:rsidP="00FB4B0A">
      <w:pPr>
        <w:pStyle w:val="1"/>
        <w:overflowPunct w:val="0"/>
        <w:ind w:left="240" w:hangingChars="100" w:hanging="240"/>
        <w:jc w:val="both"/>
        <w:rPr>
          <w:rFonts w:ascii="標楷體" w:eastAsia="標楷體" w:hAnsi="標楷體" w:cs="BiauKai"/>
        </w:rPr>
      </w:pP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="240" w:hangingChars="100" w:hanging="240"/>
        <w:jc w:val="both"/>
        <w:rPr>
          <w:rFonts w:ascii="標楷體" w:eastAsia="標楷體" w:hAnsi="標楷體" w:cs="BiauKai"/>
        </w:rPr>
      </w:pPr>
      <w:r w:rsidRPr="00B51440">
        <w:rPr>
          <w:rFonts w:ascii="標楷體" w:eastAsia="標楷體" w:hAnsi="標楷體" w:cs="BiauKai"/>
        </w:rPr>
        <w:t xml:space="preserve">第一條　</w:t>
      </w:r>
      <w:r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/>
        </w:rPr>
        <w:t>本規則</w:t>
      </w:r>
      <w:proofErr w:type="gramStart"/>
      <w:r w:rsidRPr="00B51440">
        <w:rPr>
          <w:rFonts w:ascii="標楷體" w:eastAsia="標楷體" w:hAnsi="標楷體" w:cs="BiauKai"/>
        </w:rPr>
        <w:t>依典試法</w:t>
      </w:r>
      <w:proofErr w:type="gramEnd"/>
      <w:r w:rsidRPr="00B51440">
        <w:rPr>
          <w:rFonts w:ascii="標楷體" w:eastAsia="標楷體" w:hAnsi="標楷體" w:cs="BiauKai"/>
        </w:rPr>
        <w:t>第二十一條第三項規定訂定之。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="240" w:hangingChars="100" w:hanging="240"/>
        <w:jc w:val="both"/>
        <w:rPr>
          <w:rFonts w:ascii="標楷體" w:eastAsia="標楷體" w:hAnsi="標楷體" w:cs="BiauKai"/>
        </w:rPr>
      </w:pPr>
      <w:r w:rsidRPr="00B51440">
        <w:rPr>
          <w:rFonts w:ascii="標楷體" w:eastAsia="標楷體" w:hAnsi="標楷體" w:cs="BiauKai"/>
        </w:rPr>
        <w:t xml:space="preserve">第二條　</w:t>
      </w:r>
      <w:r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/>
        </w:rPr>
        <w:t>本規則用詞，定義如下：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="1701" w:hanging="1219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</w:t>
      </w:r>
      <w:r w:rsidRPr="00B51440">
        <w:rPr>
          <w:rFonts w:ascii="標楷體" w:eastAsia="標楷體" w:hAnsi="標楷體" w:cs="BiauKai"/>
        </w:rPr>
        <w:t>一、試場：指舉行筆試、電腦化測驗、口試、</w:t>
      </w:r>
      <w:r w:rsidRPr="00B51440">
        <w:rPr>
          <w:rFonts w:ascii="標楷體" w:eastAsia="標楷體" w:hAnsi="標楷體" w:cs="BiauKai" w:hint="eastAsia"/>
        </w:rPr>
        <w:t>心理測驗、</w:t>
      </w:r>
      <w:r w:rsidRPr="00B51440">
        <w:rPr>
          <w:rFonts w:ascii="標楷體" w:eastAsia="標楷體" w:hAnsi="標楷體" w:cs="BiauKai"/>
        </w:rPr>
        <w:t>體能測驗及實地測驗之場所。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="962" w:hanging="480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</w:t>
      </w:r>
      <w:r w:rsidRPr="00B51440">
        <w:rPr>
          <w:rFonts w:ascii="標楷體" w:eastAsia="標楷體" w:hAnsi="標楷體" w:cs="BiauKai"/>
        </w:rPr>
        <w:t>二、</w:t>
      </w:r>
      <w:proofErr w:type="gramStart"/>
      <w:r w:rsidRPr="00B51440">
        <w:rPr>
          <w:rFonts w:ascii="標楷體" w:eastAsia="標楷體" w:hAnsi="標楷體" w:cs="BiauKai"/>
        </w:rPr>
        <w:t>監場人員</w:t>
      </w:r>
      <w:proofErr w:type="gramEnd"/>
      <w:r w:rsidRPr="00B51440">
        <w:rPr>
          <w:rFonts w:ascii="標楷體" w:eastAsia="標楷體" w:hAnsi="標楷體" w:cs="BiauKai"/>
        </w:rPr>
        <w:t>：指考試期間依本規則監督與維護試場秩序之人員。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="1701" w:hanging="1219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</w:t>
      </w:r>
      <w:r w:rsidRPr="00B51440">
        <w:rPr>
          <w:rFonts w:ascii="標楷體" w:eastAsia="標楷體" w:hAnsi="標楷體" w:cs="BiauKai"/>
        </w:rPr>
        <w:t>三、試場主持考試人員：指</w:t>
      </w:r>
      <w:r w:rsidRPr="00B51440">
        <w:rPr>
          <w:rFonts w:ascii="標楷體" w:eastAsia="標楷體" w:hAnsi="標楷體" w:cs="BiauKai" w:hint="eastAsia"/>
        </w:rPr>
        <w:t>於</w:t>
      </w:r>
      <w:r w:rsidRPr="00B51440">
        <w:rPr>
          <w:rFonts w:ascii="標楷體" w:eastAsia="標楷體" w:hAnsi="標楷體" w:cs="BiauKai"/>
        </w:rPr>
        <w:t>口試、</w:t>
      </w:r>
      <w:r w:rsidRPr="00B51440">
        <w:rPr>
          <w:rFonts w:ascii="標楷體" w:eastAsia="標楷體" w:hAnsi="標楷體" w:cs="BiauKai" w:hint="eastAsia"/>
        </w:rPr>
        <w:t>心理測驗、</w:t>
      </w:r>
      <w:r w:rsidRPr="00B51440">
        <w:rPr>
          <w:rFonts w:ascii="標楷體" w:eastAsia="標楷體" w:hAnsi="標楷體" w:cs="BiauKai"/>
        </w:rPr>
        <w:t>體能測驗及實地測驗現場指揮考試程序之口試委員、</w:t>
      </w:r>
      <w:r w:rsidRPr="00B51440">
        <w:rPr>
          <w:rFonts w:ascii="標楷體" w:eastAsia="標楷體" w:hAnsi="標楷體" w:cs="BiauKai" w:hint="eastAsia"/>
        </w:rPr>
        <w:t>心理測驗委員、</w:t>
      </w:r>
      <w:r w:rsidRPr="00B51440">
        <w:rPr>
          <w:rFonts w:ascii="標楷體" w:eastAsia="標楷體" w:hAnsi="標楷體" w:cs="BiauKai"/>
        </w:rPr>
        <w:t>體能測驗委員及實地測驗委員。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="1701" w:hanging="1219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</w:t>
      </w:r>
      <w:r w:rsidRPr="00B51440">
        <w:rPr>
          <w:rFonts w:ascii="標楷體" w:eastAsia="標楷體" w:hAnsi="標楷體" w:cs="BiauKai"/>
        </w:rPr>
        <w:t>四、</w:t>
      </w:r>
      <w:proofErr w:type="gramStart"/>
      <w:r w:rsidRPr="00B51440">
        <w:rPr>
          <w:rFonts w:ascii="標楷體" w:eastAsia="標楷體" w:hAnsi="標楷體" w:cs="BiauKai"/>
        </w:rPr>
        <w:t>扣考</w:t>
      </w:r>
      <w:proofErr w:type="gramEnd"/>
      <w:r w:rsidRPr="00B51440">
        <w:rPr>
          <w:rFonts w:ascii="標楷體" w:eastAsia="標楷體" w:hAnsi="標楷體" w:cs="BiauKai"/>
        </w:rPr>
        <w:t>：指扣留應考人之試題、試卷與其他試</w:t>
      </w:r>
      <w:proofErr w:type="gramStart"/>
      <w:r w:rsidRPr="00B51440">
        <w:rPr>
          <w:rFonts w:ascii="標楷體" w:eastAsia="標楷體" w:hAnsi="標楷體" w:cs="BiauKai"/>
        </w:rPr>
        <w:t>務</w:t>
      </w:r>
      <w:proofErr w:type="gramEnd"/>
      <w:r w:rsidRPr="00B51440">
        <w:rPr>
          <w:rFonts w:ascii="標楷體" w:eastAsia="標楷體" w:hAnsi="標楷體" w:cs="BiauKai"/>
        </w:rPr>
        <w:t>機關提供之應試物品、終止其應試用電腦系統或取消其應試</w:t>
      </w:r>
      <w:proofErr w:type="gramStart"/>
      <w:r w:rsidRPr="00B51440">
        <w:rPr>
          <w:rFonts w:ascii="標楷體" w:eastAsia="標楷體" w:hAnsi="標楷體" w:cs="BiauKai" w:hint="eastAsia"/>
        </w:rPr>
        <w:t>資格與</w:t>
      </w:r>
      <w:r w:rsidRPr="00B51440">
        <w:rPr>
          <w:rFonts w:ascii="標楷體" w:eastAsia="標楷體" w:hAnsi="標楷體" w:cs="BiauKai"/>
        </w:rPr>
        <w:t>序位</w:t>
      </w:r>
      <w:proofErr w:type="gramEnd"/>
      <w:r w:rsidRPr="00B51440">
        <w:rPr>
          <w:rFonts w:ascii="標楷體" w:eastAsia="標楷體" w:hAnsi="標楷體" w:cs="BiauKai"/>
        </w:rPr>
        <w:t>，並禁止其繼續應試。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="960" w:hanging="480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</w:t>
      </w:r>
      <w:r w:rsidRPr="00B51440">
        <w:rPr>
          <w:rFonts w:ascii="標楷體" w:eastAsia="標楷體" w:hAnsi="標楷體" w:cs="BiauKai"/>
        </w:rPr>
        <w:t>五、扣分：</w:t>
      </w:r>
      <w:proofErr w:type="gramStart"/>
      <w:r w:rsidRPr="00B51440">
        <w:rPr>
          <w:rFonts w:ascii="標楷體" w:eastAsia="標楷體" w:hAnsi="標楷體" w:cs="BiauKai"/>
        </w:rPr>
        <w:t>指扣減</w:t>
      </w:r>
      <w:proofErr w:type="gramEnd"/>
      <w:r w:rsidRPr="00B51440">
        <w:rPr>
          <w:rFonts w:ascii="標楷體" w:eastAsia="標楷體" w:hAnsi="標楷體" w:cs="BiauKai"/>
        </w:rPr>
        <w:t>違規應考人違規科目所得分數。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="960" w:hanging="480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</w:t>
      </w:r>
      <w:r w:rsidRPr="00B51440">
        <w:rPr>
          <w:rFonts w:ascii="標楷體" w:eastAsia="標楷體" w:hAnsi="標楷體" w:cs="BiauKai"/>
        </w:rPr>
        <w:t>六、不予計分：指違規應考人已應試科目或</w:t>
      </w:r>
      <w:r w:rsidRPr="00B51440">
        <w:rPr>
          <w:rFonts w:ascii="標楷體" w:eastAsia="標楷體" w:hAnsi="標楷體" w:cs="BiauKai" w:hint="eastAsia"/>
        </w:rPr>
        <w:t>體能測驗</w:t>
      </w:r>
      <w:r w:rsidRPr="00B51440">
        <w:rPr>
          <w:rFonts w:ascii="標楷體" w:eastAsia="標楷體" w:hAnsi="標楷體" w:cs="BiauKai"/>
        </w:rPr>
        <w:t>項目不予計算成績。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="240" w:hangingChars="100" w:hanging="240"/>
        <w:jc w:val="both"/>
        <w:rPr>
          <w:rFonts w:ascii="標楷體" w:eastAsia="標楷體" w:hAnsi="標楷體" w:cs="BiauKai"/>
        </w:rPr>
      </w:pPr>
      <w:r w:rsidRPr="00B51440">
        <w:rPr>
          <w:rFonts w:ascii="標楷體" w:eastAsia="標楷體" w:hAnsi="標楷體" w:cs="BiauKai"/>
        </w:rPr>
        <w:t xml:space="preserve">第三條　</w:t>
      </w:r>
      <w:r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/>
        </w:rPr>
        <w:t>應考人應依各考試公告或考試通知書所載之日期與時間，於指定之試場應試。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Chars="295" w:left="708" w:firstLineChars="4" w:firstLine="10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</w:t>
      </w:r>
      <w:r w:rsidRPr="00B51440">
        <w:rPr>
          <w:rFonts w:ascii="標楷體" w:eastAsia="標楷體" w:hAnsi="標楷體" w:cs="BiauKai"/>
        </w:rPr>
        <w:t>應考人應持國民身分證、護照、我國居留證或具有照片足資證明身分之全民健康保險卡、駕駛執照應試。漏未持身分證件或所持身分證件有疑義者，得出具切結書並接受拍照存證後先行入場應試，但至遲應於該次考試</w:t>
      </w:r>
      <w:r w:rsidRPr="00B51440">
        <w:rPr>
          <w:rFonts w:ascii="標楷體" w:eastAsia="標楷體" w:hAnsi="標楷體" w:cs="BiauKai" w:hint="eastAsia"/>
        </w:rPr>
        <w:t>應試</w:t>
      </w:r>
      <w:r w:rsidRPr="00B51440">
        <w:rPr>
          <w:rFonts w:ascii="標楷體" w:eastAsia="標楷體" w:hAnsi="標楷體" w:cs="BiauKai"/>
        </w:rPr>
        <w:t>結束前，持有效身分證件正本</w:t>
      </w:r>
      <w:proofErr w:type="gramStart"/>
      <w:r w:rsidRPr="00B51440">
        <w:rPr>
          <w:rFonts w:ascii="標楷體" w:eastAsia="標楷體" w:hAnsi="標楷體" w:cs="BiauKai"/>
        </w:rPr>
        <w:t>由監場人員</w:t>
      </w:r>
      <w:proofErr w:type="gramEnd"/>
      <w:r w:rsidRPr="00B51440">
        <w:rPr>
          <w:rFonts w:ascii="標楷體" w:eastAsia="標楷體" w:hAnsi="標楷體" w:cs="BiauKai"/>
        </w:rPr>
        <w:t>驗明身分。違者</w:t>
      </w:r>
      <w:r w:rsidRPr="00B51440">
        <w:rPr>
          <w:rFonts w:ascii="標楷體" w:eastAsia="標楷體" w:hAnsi="標楷體" w:cs="BiauKai" w:hint="eastAsia"/>
        </w:rPr>
        <w:t>，</w:t>
      </w:r>
      <w:r w:rsidRPr="00B51440">
        <w:rPr>
          <w:rFonts w:ascii="標楷體" w:eastAsia="標楷體" w:hAnsi="標楷體" w:cs="BiauKai"/>
        </w:rPr>
        <w:t>不予計分。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="240" w:hangingChars="100" w:hanging="240"/>
        <w:jc w:val="both"/>
        <w:rPr>
          <w:rFonts w:ascii="標楷體" w:eastAsia="標楷體" w:hAnsi="標楷體" w:cs="BiauKai"/>
        </w:rPr>
      </w:pPr>
      <w:r w:rsidRPr="00B51440">
        <w:rPr>
          <w:rFonts w:ascii="標楷體" w:eastAsia="標楷體" w:hAnsi="標楷體" w:cs="BiauKai"/>
        </w:rPr>
        <w:t xml:space="preserve">第四條　</w:t>
      </w:r>
      <w:r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/>
        </w:rPr>
        <w:t>室內試場舉行之考試，</w:t>
      </w:r>
      <w:r w:rsidRPr="00B51440">
        <w:rPr>
          <w:rFonts w:ascii="標楷體" w:eastAsia="標楷體" w:hAnsi="標楷體" w:cs="BiauKai" w:hint="eastAsia"/>
        </w:rPr>
        <w:t>除本條另有規定外，</w:t>
      </w:r>
      <w:r w:rsidRPr="00B51440">
        <w:rPr>
          <w:rFonts w:ascii="標楷體" w:eastAsia="標楷體" w:hAnsi="標楷體" w:cs="BiauKai"/>
        </w:rPr>
        <w:t>每節考試之開始與結束，</w:t>
      </w:r>
      <w:proofErr w:type="gramStart"/>
      <w:r w:rsidRPr="00B51440">
        <w:rPr>
          <w:rFonts w:ascii="標楷體" w:eastAsia="標楷體" w:hAnsi="標楷體" w:cs="BiauKai"/>
        </w:rPr>
        <w:t>以鈴響</w:t>
      </w:r>
      <w:proofErr w:type="gramEnd"/>
      <w:r w:rsidRPr="00B51440">
        <w:rPr>
          <w:rFonts w:ascii="標楷體" w:eastAsia="標楷體" w:hAnsi="標楷體" w:cs="BiauKai"/>
        </w:rPr>
        <w:t>表示。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Chars="100" w:left="240" w:firstLineChars="200" w:firstLine="480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</w:t>
      </w:r>
      <w:r w:rsidRPr="00B51440">
        <w:rPr>
          <w:rFonts w:ascii="標楷體" w:eastAsia="標楷體" w:hAnsi="標楷體" w:cs="BiauKai"/>
        </w:rPr>
        <w:t>電腦化測驗得以電腦系統自動控制考試之開始與結束。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Chars="295" w:left="708" w:firstLineChars="4" w:firstLine="10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</w:t>
      </w:r>
      <w:r w:rsidRPr="00B51440">
        <w:rPr>
          <w:rFonts w:ascii="標楷體" w:eastAsia="標楷體" w:hAnsi="標楷體" w:cs="BiauKai"/>
        </w:rPr>
        <w:t>口試與應依序應試之考試，各應考人考試之開始與結束，由試場主持考試人員</w:t>
      </w:r>
      <w:proofErr w:type="gramStart"/>
      <w:r w:rsidRPr="00B51440">
        <w:rPr>
          <w:rFonts w:ascii="標楷體" w:eastAsia="標楷體" w:hAnsi="標楷體" w:cs="BiauKai"/>
        </w:rPr>
        <w:t>或監場人員</w:t>
      </w:r>
      <w:proofErr w:type="gramEnd"/>
      <w:r w:rsidRPr="00B51440">
        <w:rPr>
          <w:rFonts w:ascii="標楷體" w:eastAsia="標楷體" w:hAnsi="標楷體" w:cs="BiauKai"/>
        </w:rPr>
        <w:t>指示之。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Chars="295" w:left="708" w:firstLineChars="4" w:firstLine="10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</w:t>
      </w:r>
      <w:r w:rsidRPr="00B51440">
        <w:rPr>
          <w:rFonts w:ascii="標楷體" w:eastAsia="標楷體" w:hAnsi="標楷體" w:cs="BiauKai"/>
        </w:rPr>
        <w:t>體能測驗各梯次應考人考試之開始與結束，得以響鈴、鳴槍或</w:t>
      </w:r>
      <w:r w:rsidRPr="00B51440">
        <w:rPr>
          <w:rFonts w:ascii="標楷體" w:eastAsia="標楷體" w:hAnsi="標楷體" w:cs="BiauKai" w:hint="eastAsia"/>
        </w:rPr>
        <w:t>其他</w:t>
      </w:r>
      <w:r w:rsidRPr="00B51440">
        <w:rPr>
          <w:rFonts w:ascii="標楷體" w:eastAsia="標楷體" w:hAnsi="標楷體" w:cs="BiauKai"/>
        </w:rPr>
        <w:t>適當方式表示之。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Chars="295" w:left="708" w:firstLineChars="4" w:firstLine="10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 xml:space="preserve">　　</w:t>
      </w:r>
      <w:r w:rsidRPr="00B51440">
        <w:rPr>
          <w:rFonts w:ascii="標楷體" w:eastAsia="標楷體" w:hAnsi="標楷體" w:cs="BiauKai" w:hint="eastAsia"/>
        </w:rPr>
        <w:t>依規定變更考試時間者，其考試之開始或結束，以適當方式表示之。依規定延長考試時間者，亦同。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="709" w:hanging="709"/>
        <w:jc w:val="both"/>
        <w:rPr>
          <w:rFonts w:ascii="標楷體" w:eastAsia="標楷體" w:hAnsi="標楷體" w:cs="BiauKai"/>
        </w:rPr>
      </w:pPr>
      <w:r w:rsidRPr="00B51440">
        <w:rPr>
          <w:rFonts w:ascii="標楷體" w:eastAsia="標楷體" w:hAnsi="標楷體" w:cs="BiauKai"/>
        </w:rPr>
        <w:t xml:space="preserve">第五條　</w:t>
      </w:r>
      <w:r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/>
        </w:rPr>
        <w:t>室內試場舉行之考試，</w:t>
      </w:r>
      <w:r w:rsidRPr="00B51440">
        <w:rPr>
          <w:rFonts w:ascii="標楷體" w:eastAsia="標楷體" w:hAnsi="標楷體" w:cs="BiauKai" w:hint="eastAsia"/>
        </w:rPr>
        <w:t>除本條另有規定外，</w:t>
      </w:r>
      <w:r w:rsidRPr="00B51440">
        <w:rPr>
          <w:rFonts w:ascii="標楷體" w:eastAsia="標楷體" w:hAnsi="標楷體" w:cs="BiauKai"/>
        </w:rPr>
        <w:t>應考人至遲應於每節考試開始後十五分鐘內入場應試，逾時不得入場；考試開始後四十五分鐘內，不得離場。但考試公告另有規定者，從其規定。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Chars="295" w:left="708" w:firstLineChars="4" w:firstLine="10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</w:t>
      </w:r>
      <w:r w:rsidRPr="00B51440">
        <w:rPr>
          <w:rFonts w:ascii="標楷體" w:eastAsia="標楷體" w:hAnsi="標楷體" w:cs="BiauKai"/>
        </w:rPr>
        <w:t>口試、體能測驗</w:t>
      </w:r>
      <w:r w:rsidRPr="00B51440">
        <w:rPr>
          <w:rFonts w:ascii="標楷體" w:eastAsia="標楷體" w:hAnsi="標楷體" w:cs="BiauKai" w:hint="eastAsia"/>
        </w:rPr>
        <w:t>與其</w:t>
      </w:r>
      <w:r w:rsidRPr="00B51440">
        <w:rPr>
          <w:rFonts w:ascii="標楷體" w:eastAsia="標楷體" w:hAnsi="標楷體" w:cs="BiauKai"/>
        </w:rPr>
        <w:t>他應依序應試之考試，應考人未於指定時間與梯次到場者，不得應試。但考試公告另有規定者，從其規定。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="709" w:hanging="709"/>
        <w:jc w:val="both"/>
        <w:rPr>
          <w:rFonts w:ascii="標楷體" w:eastAsia="標楷體" w:hAnsi="標楷體" w:cs="BiauKai"/>
        </w:rPr>
      </w:pPr>
      <w:r w:rsidRPr="00B51440">
        <w:rPr>
          <w:rFonts w:ascii="標楷體" w:eastAsia="標楷體" w:hAnsi="標楷體" w:cs="BiauKai"/>
        </w:rPr>
        <w:t xml:space="preserve">第六條　</w:t>
      </w:r>
      <w:r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/>
        </w:rPr>
        <w:t>室內試場舉行之考試，每節考試開始時，應考人始得作答；考試結束時，應考人應立即停止作答。於</w:t>
      </w:r>
      <w:r w:rsidRPr="00B51440">
        <w:rPr>
          <w:rFonts w:ascii="標楷體" w:eastAsia="標楷體" w:hAnsi="標楷體" w:cs="BiauKai" w:hint="eastAsia"/>
        </w:rPr>
        <w:t>考</w:t>
      </w:r>
      <w:r w:rsidRPr="00B51440">
        <w:rPr>
          <w:rFonts w:ascii="標楷體" w:eastAsia="標楷體" w:hAnsi="標楷體" w:cs="BiauKai"/>
        </w:rPr>
        <w:t>試通知書、試</w:t>
      </w:r>
      <w:proofErr w:type="gramStart"/>
      <w:r w:rsidRPr="00B51440">
        <w:rPr>
          <w:rFonts w:ascii="標楷體" w:eastAsia="標楷體" w:hAnsi="標楷體" w:cs="BiauKai"/>
        </w:rPr>
        <w:t>務</w:t>
      </w:r>
      <w:proofErr w:type="gramEnd"/>
      <w:r w:rsidRPr="00B51440">
        <w:rPr>
          <w:rFonts w:ascii="標楷體" w:eastAsia="標楷體" w:hAnsi="標楷體" w:cs="BiauKai"/>
        </w:rPr>
        <w:t>機關提供之紙張或物品上書寫文字符號</w:t>
      </w:r>
      <w:proofErr w:type="gramStart"/>
      <w:r w:rsidRPr="00B51440">
        <w:rPr>
          <w:rFonts w:ascii="標楷體" w:eastAsia="標楷體" w:hAnsi="標楷體" w:cs="BiauKai"/>
        </w:rPr>
        <w:t>或劃記</w:t>
      </w:r>
      <w:proofErr w:type="gramEnd"/>
      <w:r w:rsidRPr="00B51440">
        <w:rPr>
          <w:rFonts w:ascii="標楷體" w:eastAsia="標楷體" w:hAnsi="標楷體" w:cs="BiauKai"/>
        </w:rPr>
        <w:t>，視為作答。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Chars="295" w:left="708" w:firstLineChars="4" w:firstLine="10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</w:t>
      </w:r>
      <w:r w:rsidRPr="00B51440">
        <w:rPr>
          <w:rFonts w:ascii="標楷體" w:eastAsia="標楷體" w:hAnsi="標楷體" w:cs="BiauKai"/>
        </w:rPr>
        <w:t>考試時間結束或應考人自行結束作答</w:t>
      </w:r>
      <w:r w:rsidRPr="00B51440">
        <w:rPr>
          <w:rFonts w:ascii="標楷體" w:eastAsia="標楷體" w:hAnsi="標楷體" w:cs="BiauKai" w:hint="eastAsia"/>
        </w:rPr>
        <w:t>者</w:t>
      </w:r>
      <w:r w:rsidRPr="00B51440">
        <w:rPr>
          <w:rFonts w:ascii="標楷體" w:eastAsia="標楷體" w:hAnsi="標楷體" w:cs="BiauKai"/>
        </w:rPr>
        <w:t>，</w:t>
      </w:r>
      <w:r w:rsidRPr="00B51440">
        <w:rPr>
          <w:rFonts w:ascii="標楷體" w:eastAsia="標楷體" w:hAnsi="標楷體" w:cs="BiauKai" w:hint="eastAsia"/>
        </w:rPr>
        <w:t>應</w:t>
      </w:r>
      <w:proofErr w:type="gramStart"/>
      <w:r w:rsidRPr="00B51440">
        <w:rPr>
          <w:rFonts w:ascii="標楷體" w:eastAsia="標楷體" w:hAnsi="標楷體" w:cs="BiauKai" w:hint="eastAsia"/>
        </w:rPr>
        <w:t>經監場人員</w:t>
      </w:r>
      <w:proofErr w:type="gramEnd"/>
      <w:r w:rsidRPr="00B51440">
        <w:rPr>
          <w:rFonts w:ascii="標楷體" w:eastAsia="標楷體" w:hAnsi="標楷體" w:cs="BiauKai" w:hint="eastAsia"/>
        </w:rPr>
        <w:t>逐一驗收應考人試卷、實地測驗作品或其他應繳回物品無誤後，始得離場，並</w:t>
      </w:r>
      <w:r w:rsidRPr="00B51440">
        <w:rPr>
          <w:rFonts w:ascii="標楷體" w:eastAsia="標楷體" w:hAnsi="標楷體" w:cs="BiauKai"/>
        </w:rPr>
        <w:t>不得停留於試場內。</w:t>
      </w:r>
      <w:r w:rsidRPr="00B51440">
        <w:rPr>
          <w:rFonts w:ascii="標楷體" w:eastAsia="標楷體" w:hAnsi="標楷體" w:cs="BiauKai" w:hint="eastAsia"/>
        </w:rPr>
        <w:t>但有正當理由</w:t>
      </w:r>
      <w:proofErr w:type="gramStart"/>
      <w:r w:rsidRPr="00B51440">
        <w:rPr>
          <w:rFonts w:ascii="標楷體" w:eastAsia="標楷體" w:hAnsi="標楷體" w:cs="BiauKai" w:hint="eastAsia"/>
        </w:rPr>
        <w:t>經監場人員</w:t>
      </w:r>
      <w:proofErr w:type="gramEnd"/>
      <w:r w:rsidRPr="00B51440">
        <w:rPr>
          <w:rFonts w:ascii="標楷體" w:eastAsia="標楷體" w:hAnsi="標楷體" w:cs="BiauKai" w:hint="eastAsia"/>
        </w:rPr>
        <w:t>同意者，不在此限</w:t>
      </w:r>
      <w:r w:rsidRPr="00B51440">
        <w:rPr>
          <w:rFonts w:ascii="標楷體" w:eastAsia="標楷體" w:hAnsi="標楷體" w:cs="BiauKai"/>
        </w:rPr>
        <w:t>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Chars="295" w:left="708" w:firstLineChars="4" w:firstLine="10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lastRenderedPageBreak/>
        <w:t xml:space="preserve">　　</w:t>
      </w:r>
      <w:r w:rsidRPr="00B51440">
        <w:rPr>
          <w:rFonts w:ascii="標楷體" w:eastAsia="標楷體" w:hAnsi="標楷體" w:cs="BiauKai"/>
        </w:rPr>
        <w:t>口試、體能測驗與</w:t>
      </w:r>
      <w:r w:rsidRPr="00B51440">
        <w:rPr>
          <w:rFonts w:ascii="標楷體" w:eastAsia="標楷體" w:hAnsi="標楷體" w:cs="BiauKai" w:hint="eastAsia"/>
        </w:rPr>
        <w:t>其</w:t>
      </w:r>
      <w:r w:rsidRPr="00B51440">
        <w:rPr>
          <w:rFonts w:ascii="標楷體" w:eastAsia="標楷體" w:hAnsi="標楷體" w:cs="BiauKai"/>
        </w:rPr>
        <w:t>他應依序應試之考試，應考人應</w:t>
      </w:r>
      <w:r w:rsidRPr="00B51440">
        <w:rPr>
          <w:rFonts w:ascii="標楷體" w:eastAsia="標楷體" w:hAnsi="標楷體" w:cs="BiauKai" w:hint="eastAsia"/>
        </w:rPr>
        <w:t>遵守</w:t>
      </w:r>
      <w:r w:rsidRPr="00B51440">
        <w:rPr>
          <w:rFonts w:ascii="標楷體" w:eastAsia="標楷體" w:hAnsi="標楷體" w:cs="BiauKai"/>
        </w:rPr>
        <w:t>試場主持考試人員</w:t>
      </w:r>
      <w:proofErr w:type="gramStart"/>
      <w:r w:rsidRPr="00B51440">
        <w:rPr>
          <w:rFonts w:ascii="標楷體" w:eastAsia="標楷體" w:hAnsi="標楷體" w:cs="BiauKai"/>
        </w:rPr>
        <w:t>或監場人員</w:t>
      </w:r>
      <w:proofErr w:type="gramEnd"/>
      <w:r w:rsidRPr="00B51440">
        <w:rPr>
          <w:rFonts w:ascii="標楷體" w:eastAsia="標楷體" w:hAnsi="標楷體" w:cs="BiauKai"/>
        </w:rPr>
        <w:t>之指示</w:t>
      </w:r>
      <w:r w:rsidRPr="00B51440">
        <w:rPr>
          <w:rFonts w:ascii="標楷體" w:eastAsia="標楷體" w:hAnsi="標楷體" w:cs="BiauKai" w:hint="eastAsia"/>
        </w:rPr>
        <w:t>進行</w:t>
      </w:r>
      <w:r w:rsidRPr="00B51440">
        <w:rPr>
          <w:rFonts w:ascii="標楷體" w:eastAsia="標楷體" w:hAnsi="標楷體" w:cs="BiauKai"/>
        </w:rPr>
        <w:t>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="709" w:hanging="709"/>
        <w:jc w:val="both"/>
        <w:rPr>
          <w:rFonts w:ascii="標楷體" w:eastAsia="標楷體" w:hAnsi="標楷體" w:cs="BiauKai"/>
        </w:rPr>
      </w:pPr>
      <w:r w:rsidRPr="00B51440">
        <w:rPr>
          <w:rFonts w:ascii="標楷體" w:eastAsia="標楷體" w:hAnsi="標楷體" w:cs="BiauKai"/>
        </w:rPr>
        <w:t xml:space="preserve">第七條　</w:t>
      </w:r>
      <w:r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/>
        </w:rPr>
        <w:t>室內試場舉行之考試，每節考試時，應考人應將身分證件置於桌面指定位置，以備查核。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Chars="295" w:left="708" w:firstLineChars="4" w:firstLine="10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</w:t>
      </w:r>
      <w:r w:rsidRPr="00B51440">
        <w:rPr>
          <w:rFonts w:ascii="標楷體" w:eastAsia="標楷體" w:hAnsi="標楷體" w:cs="BiauKai"/>
        </w:rPr>
        <w:t>口試、體能測驗與</w:t>
      </w:r>
      <w:r w:rsidRPr="00B51440">
        <w:rPr>
          <w:rFonts w:ascii="標楷體" w:eastAsia="標楷體" w:hAnsi="標楷體" w:cs="BiauKai" w:hint="eastAsia"/>
        </w:rPr>
        <w:t>其</w:t>
      </w:r>
      <w:r w:rsidRPr="00B51440">
        <w:rPr>
          <w:rFonts w:ascii="標楷體" w:eastAsia="標楷體" w:hAnsi="標楷體" w:cs="BiauKai"/>
        </w:rPr>
        <w:t>他應依序應試之考試，應考人應依試場主持考試人員</w:t>
      </w:r>
      <w:proofErr w:type="gramStart"/>
      <w:r w:rsidRPr="00B51440">
        <w:rPr>
          <w:rFonts w:ascii="標楷體" w:eastAsia="標楷體" w:hAnsi="標楷體" w:cs="BiauKai"/>
        </w:rPr>
        <w:t>或監場人員</w:t>
      </w:r>
      <w:proofErr w:type="gramEnd"/>
      <w:r w:rsidRPr="00B51440">
        <w:rPr>
          <w:rFonts w:ascii="標楷體" w:eastAsia="標楷體" w:hAnsi="標楷體" w:cs="BiauKai"/>
        </w:rPr>
        <w:t>之要求，接受身分查核。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Chars="295" w:left="708" w:firstLineChars="4" w:firstLine="10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</w:t>
      </w:r>
      <w:r w:rsidRPr="00B51440">
        <w:rPr>
          <w:rFonts w:ascii="標楷體" w:eastAsia="標楷體" w:hAnsi="標楷體" w:cs="BiauKai"/>
        </w:rPr>
        <w:t>考試時，應考人應</w:t>
      </w:r>
      <w:proofErr w:type="gramStart"/>
      <w:r w:rsidRPr="00B51440">
        <w:rPr>
          <w:rFonts w:ascii="標楷體" w:eastAsia="標楷體" w:hAnsi="標楷體" w:cs="BiauKai"/>
        </w:rPr>
        <w:t>依監場人員</w:t>
      </w:r>
      <w:proofErr w:type="gramEnd"/>
      <w:r w:rsidRPr="00B51440">
        <w:rPr>
          <w:rFonts w:ascii="標楷體" w:eastAsia="標楷體" w:hAnsi="標楷體" w:cs="BiauKai"/>
        </w:rPr>
        <w:t>之要求，</w:t>
      </w:r>
      <w:r w:rsidRPr="00B51440">
        <w:rPr>
          <w:rFonts w:ascii="標楷體" w:eastAsia="標楷體" w:hAnsi="標楷體" w:cs="BiauKai" w:hint="eastAsia"/>
        </w:rPr>
        <w:t>穿戴身分識別裝置或</w:t>
      </w:r>
      <w:r w:rsidRPr="00B51440">
        <w:rPr>
          <w:rFonts w:ascii="標楷體" w:eastAsia="標楷體" w:hAnsi="標楷體" w:cs="BiauKai"/>
        </w:rPr>
        <w:t>於到考紀錄文件上簽名。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Chars="100" w:left="240" w:firstLineChars="200" w:firstLine="480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</w:t>
      </w:r>
      <w:r w:rsidRPr="00B51440">
        <w:rPr>
          <w:rFonts w:ascii="標楷體" w:eastAsia="標楷體" w:hAnsi="標楷體" w:cs="BiauKai"/>
        </w:rPr>
        <w:t>考試</w:t>
      </w:r>
      <w:proofErr w:type="gramStart"/>
      <w:r w:rsidRPr="00B51440">
        <w:rPr>
          <w:rFonts w:ascii="標楷體" w:eastAsia="標楷體" w:hAnsi="標楷體" w:cs="BiauKai"/>
        </w:rPr>
        <w:t>期間，監場</w:t>
      </w:r>
      <w:proofErr w:type="gramEnd"/>
      <w:r w:rsidRPr="00B51440">
        <w:rPr>
          <w:rFonts w:ascii="標楷體" w:eastAsia="標楷體" w:hAnsi="標楷體" w:cs="BiauKai"/>
        </w:rPr>
        <w:t>人員得就相關應考人與應試情形拍照或錄影存證。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="709" w:hanging="709"/>
        <w:jc w:val="both"/>
        <w:rPr>
          <w:rFonts w:ascii="標楷體" w:eastAsia="標楷體" w:hAnsi="標楷體" w:cs="BiauKai"/>
        </w:rPr>
      </w:pPr>
      <w:r w:rsidRPr="00B51440">
        <w:rPr>
          <w:rFonts w:ascii="標楷體" w:eastAsia="標楷體" w:hAnsi="標楷體" w:cs="BiauKai"/>
        </w:rPr>
        <w:t xml:space="preserve">第八條　</w:t>
      </w:r>
      <w:r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/>
        </w:rPr>
        <w:t>考試時，應考人不得攜帶或使用非應試必需用品，並不得置於試場座位</w:t>
      </w:r>
      <w:r w:rsidRPr="00B51440">
        <w:rPr>
          <w:rFonts w:ascii="標楷體" w:eastAsia="標楷體" w:hAnsi="標楷體" w:cs="BiauKai" w:hint="eastAsia"/>
        </w:rPr>
        <w:t>四周</w:t>
      </w:r>
      <w:r w:rsidRPr="00B51440">
        <w:rPr>
          <w:rFonts w:ascii="標楷體" w:eastAsia="標楷體" w:hAnsi="標楷體" w:cs="BiauKai"/>
        </w:rPr>
        <w:t>。但考試公告或各科目考試另有規定者，不在此限。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Chars="295" w:left="708" w:firstLineChars="4" w:firstLine="10"/>
        <w:jc w:val="both"/>
        <w:rPr>
          <w:rFonts w:ascii="標楷體" w:eastAsia="標楷體" w:hAnsi="標楷體" w:cs="BiauKai"/>
          <w:strike/>
        </w:rPr>
      </w:pPr>
      <w:r>
        <w:rPr>
          <w:rFonts w:ascii="標楷體" w:eastAsia="標楷體" w:hAnsi="標楷體" w:cs="BiauKai"/>
        </w:rPr>
        <w:t xml:space="preserve">　　</w:t>
      </w:r>
      <w:r w:rsidRPr="00B51440">
        <w:rPr>
          <w:rFonts w:ascii="標楷體" w:eastAsia="標楷體" w:hAnsi="標楷體" w:cs="BiauKai"/>
        </w:rPr>
        <w:t>考試時，應考人不得隨身攜帶、</w:t>
      </w:r>
      <w:proofErr w:type="gramStart"/>
      <w:r w:rsidRPr="00B51440">
        <w:rPr>
          <w:rFonts w:ascii="標楷體" w:eastAsia="標楷體" w:hAnsi="標楷體" w:cs="BiauKai"/>
        </w:rPr>
        <w:t>配戴或使用</w:t>
      </w:r>
      <w:proofErr w:type="gramEnd"/>
      <w:r w:rsidRPr="00B51440">
        <w:rPr>
          <w:rFonts w:ascii="標楷體" w:eastAsia="標楷體" w:hAnsi="標楷體" w:cs="BiauKai"/>
        </w:rPr>
        <w:t>行動電話、電子穿戴式裝置或其他具有資訊傳輸、感應、拍攝或記錄功能之器具、設備，並不得置放於試場座位</w:t>
      </w:r>
      <w:r w:rsidRPr="00B51440">
        <w:rPr>
          <w:rFonts w:ascii="標楷體" w:eastAsia="標楷體" w:hAnsi="標楷體" w:cs="BiauKai" w:hint="eastAsia"/>
        </w:rPr>
        <w:t>四周</w:t>
      </w:r>
      <w:r w:rsidRPr="00B51440">
        <w:rPr>
          <w:rFonts w:ascii="標楷體" w:eastAsia="標楷體" w:hAnsi="標楷體" w:cs="BiauKai"/>
        </w:rPr>
        <w:t>。其關機者亦同。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="709" w:hanging="709"/>
        <w:jc w:val="both"/>
        <w:rPr>
          <w:rFonts w:ascii="標楷體" w:eastAsia="標楷體" w:hAnsi="標楷體" w:cs="BiauKai"/>
        </w:rPr>
      </w:pPr>
      <w:r w:rsidRPr="00B51440">
        <w:rPr>
          <w:rFonts w:ascii="標楷體" w:eastAsia="標楷體" w:hAnsi="標楷體" w:cs="BiauKai"/>
        </w:rPr>
        <w:t xml:space="preserve">第九條　</w:t>
      </w:r>
      <w:r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/>
        </w:rPr>
        <w:t>考試時，應考人不得使用電子計算器應試。但應試科目試題註明得使用者，不在此限。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Chars="295" w:left="708" w:firstLineChars="4" w:firstLine="10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</w:t>
      </w:r>
      <w:r w:rsidRPr="00B51440">
        <w:rPr>
          <w:rFonts w:ascii="標楷體" w:eastAsia="標楷體" w:hAnsi="標楷體" w:cs="BiauKai"/>
        </w:rPr>
        <w:t>依前項但書規定得使用電子計算器應試者，電子計算器應符合考選部公告之標準，並不得具有以下功能：</w:t>
      </w:r>
    </w:p>
    <w:p w:rsidR="00F267E6" w:rsidRPr="00B51440" w:rsidRDefault="00F267E6" w:rsidP="00F267E6">
      <w:pPr>
        <w:pStyle w:val="1"/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ind w:leftChars="100" w:left="1699" w:hangingChars="608" w:hanging="1459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　</w:t>
      </w:r>
      <w:r w:rsidRPr="00B51440">
        <w:rPr>
          <w:rFonts w:ascii="標楷體" w:eastAsia="標楷體" w:hAnsi="標楷體" w:cs="BiauKai"/>
        </w:rPr>
        <w:t>一、具文書、程式、公式及計算式之編輯、演算、儲存、記憶功能。但MR、MC、M+、M-、GT數據儲存功能不在此限。</w:t>
      </w:r>
    </w:p>
    <w:p w:rsidR="00F267E6" w:rsidRPr="00B51440" w:rsidRDefault="00F267E6" w:rsidP="00F267E6">
      <w:pPr>
        <w:pStyle w:val="1"/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ind w:leftChars="100" w:left="720" w:hangingChars="200" w:hanging="480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　</w:t>
      </w:r>
      <w:r w:rsidRPr="00B51440">
        <w:rPr>
          <w:rFonts w:ascii="標楷體" w:eastAsia="標楷體" w:hAnsi="標楷體" w:cs="BiauKai"/>
        </w:rPr>
        <w:t>二、發聲、列印</w:t>
      </w:r>
      <w:r w:rsidRPr="00B51440">
        <w:rPr>
          <w:rFonts w:ascii="標楷體" w:eastAsia="標楷體" w:hAnsi="標楷體" w:cs="BiauKai" w:hint="eastAsia"/>
        </w:rPr>
        <w:t>功能或</w:t>
      </w:r>
      <w:r w:rsidRPr="00B51440">
        <w:rPr>
          <w:rFonts w:ascii="標楷體" w:eastAsia="標楷體" w:hAnsi="標楷體" w:cs="BiauKai"/>
        </w:rPr>
        <w:t>內建震動器。</w:t>
      </w:r>
      <w:r w:rsidRPr="00B51440">
        <w:rPr>
          <w:rFonts w:ascii="標楷體" w:eastAsia="標楷體" w:hAnsi="標楷體" w:cs="BiauKai" w:hint="eastAsia"/>
        </w:rPr>
        <w:t>但其他法令另</w:t>
      </w:r>
      <w:r w:rsidRPr="00B51440">
        <w:rPr>
          <w:rFonts w:ascii="標楷體" w:eastAsia="標楷體" w:hAnsi="標楷體" w:cs="BiauKai"/>
        </w:rPr>
        <w:t>有規定者</w:t>
      </w:r>
      <w:r w:rsidRPr="00B51440">
        <w:rPr>
          <w:rFonts w:ascii="標楷體" w:eastAsia="標楷體" w:hAnsi="標楷體" w:cs="BiauKai" w:hint="eastAsia"/>
        </w:rPr>
        <w:t>，不在此限。</w:t>
      </w:r>
    </w:p>
    <w:p w:rsidR="00F267E6" w:rsidRPr="00B51440" w:rsidRDefault="00F267E6" w:rsidP="00F267E6">
      <w:pPr>
        <w:pStyle w:val="1"/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ind w:leftChars="100" w:left="720" w:hangingChars="200" w:hanging="480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　</w:t>
      </w:r>
      <w:r w:rsidRPr="00B51440">
        <w:rPr>
          <w:rFonts w:ascii="標楷體" w:eastAsia="標楷體" w:hAnsi="標楷體" w:cs="BiauKai"/>
        </w:rPr>
        <w:t>三、外接擴充卡、記憶卡</w:t>
      </w:r>
      <w:r w:rsidRPr="00B51440">
        <w:rPr>
          <w:rFonts w:ascii="標楷體" w:eastAsia="標楷體" w:hAnsi="標楷體" w:cs="BiauKai" w:hint="eastAsia"/>
        </w:rPr>
        <w:t>功能</w:t>
      </w:r>
      <w:r w:rsidRPr="00B51440">
        <w:rPr>
          <w:rFonts w:ascii="標楷體" w:eastAsia="標楷體" w:hAnsi="標楷體" w:cs="BiauKai"/>
        </w:rPr>
        <w:t>。</w:t>
      </w:r>
    </w:p>
    <w:p w:rsidR="00F267E6" w:rsidRPr="00B51440" w:rsidRDefault="00F267E6" w:rsidP="00F267E6">
      <w:pPr>
        <w:pStyle w:val="1"/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ind w:leftChars="100" w:left="720" w:hangingChars="200" w:hanging="480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　</w:t>
      </w:r>
      <w:r w:rsidRPr="00B51440">
        <w:rPr>
          <w:rFonts w:ascii="標楷體" w:eastAsia="標楷體" w:hAnsi="標楷體" w:cs="BiauKai"/>
        </w:rPr>
        <w:t>四、具資訊傳輸、感應、拍攝、通訊功能。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Chars="100" w:left="720" w:hangingChars="200" w:hanging="480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　</w:t>
      </w:r>
      <w:r w:rsidRPr="00B51440">
        <w:rPr>
          <w:rFonts w:ascii="標楷體" w:eastAsia="標楷體" w:hAnsi="標楷體" w:cs="BiauKai"/>
        </w:rPr>
        <w:t>五、外接電源</w:t>
      </w:r>
      <w:r w:rsidRPr="00B51440">
        <w:rPr>
          <w:rFonts w:ascii="標楷體" w:eastAsia="標楷體" w:hAnsi="標楷體" w:cs="BiauKai" w:hint="eastAsia"/>
        </w:rPr>
        <w:t>功能</w:t>
      </w:r>
      <w:r w:rsidRPr="00B51440">
        <w:rPr>
          <w:rFonts w:ascii="標楷體" w:eastAsia="標楷體" w:hAnsi="標楷體" w:cs="BiauKai"/>
        </w:rPr>
        <w:t>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="709" w:hanging="709"/>
        <w:jc w:val="both"/>
        <w:rPr>
          <w:rFonts w:ascii="標楷體" w:eastAsia="標楷體" w:hAnsi="標楷體" w:cs="BiauKai"/>
        </w:rPr>
      </w:pPr>
      <w:r w:rsidRPr="00B51440">
        <w:rPr>
          <w:rFonts w:ascii="標楷體" w:eastAsia="標楷體" w:hAnsi="標楷體" w:cs="BiauKai"/>
        </w:rPr>
        <w:t xml:space="preserve">第十條　</w:t>
      </w:r>
      <w:r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/>
        </w:rPr>
        <w:t>應考人不得於試卷、實地測驗作品上書寫姓名、座號或其他足以顯示、辨識或追究其身分之文字、符號或標記。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="993" w:hanging="993"/>
        <w:jc w:val="both"/>
        <w:rPr>
          <w:rFonts w:ascii="標楷體" w:eastAsia="標楷體" w:hAnsi="標楷體" w:cs="BiauKai"/>
        </w:rPr>
      </w:pPr>
      <w:r w:rsidRPr="00B51440">
        <w:rPr>
          <w:rFonts w:ascii="標楷體" w:eastAsia="標楷體" w:hAnsi="標楷體" w:cs="BiauKai"/>
        </w:rPr>
        <w:t xml:space="preserve">第十一條　</w:t>
      </w:r>
      <w:r w:rsidR="00FB4B0A"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/>
        </w:rPr>
        <w:t>應考人不得將試</w:t>
      </w:r>
      <w:proofErr w:type="gramStart"/>
      <w:r w:rsidRPr="00B51440">
        <w:rPr>
          <w:rFonts w:ascii="標楷體" w:eastAsia="標楷體" w:hAnsi="標楷體" w:cs="BiauKai"/>
        </w:rPr>
        <w:t>務</w:t>
      </w:r>
      <w:proofErr w:type="gramEnd"/>
      <w:r w:rsidRPr="00B51440">
        <w:rPr>
          <w:rFonts w:ascii="標楷體" w:eastAsia="標楷體" w:hAnsi="標楷體" w:cs="BiauKai"/>
        </w:rPr>
        <w:t>機關提供之試題、試卷、紙張、材料、物品</w:t>
      </w:r>
      <w:proofErr w:type="gramStart"/>
      <w:r w:rsidRPr="00B51440">
        <w:rPr>
          <w:rFonts w:ascii="標楷體" w:eastAsia="標楷體" w:hAnsi="標楷體" w:cs="BiauKai"/>
        </w:rPr>
        <w:t>或輔具等攜</w:t>
      </w:r>
      <w:proofErr w:type="gramEnd"/>
      <w:r w:rsidRPr="00B51440">
        <w:rPr>
          <w:rFonts w:ascii="標楷體" w:eastAsia="標楷體" w:hAnsi="標楷體" w:cs="BiauKai"/>
        </w:rPr>
        <w:t>離試場。但</w:t>
      </w:r>
      <w:proofErr w:type="gramStart"/>
      <w:r w:rsidRPr="00B51440">
        <w:rPr>
          <w:rFonts w:ascii="標楷體" w:eastAsia="標楷體" w:hAnsi="標楷體" w:cs="BiauKai" w:hint="eastAsia"/>
        </w:rPr>
        <w:t>經監場人員</w:t>
      </w:r>
      <w:proofErr w:type="gramEnd"/>
      <w:r w:rsidRPr="00B51440">
        <w:rPr>
          <w:rFonts w:ascii="標楷體" w:eastAsia="標楷體" w:hAnsi="標楷體" w:cs="BiauKai" w:hint="eastAsia"/>
        </w:rPr>
        <w:t>同意</w:t>
      </w:r>
      <w:r w:rsidRPr="00B51440">
        <w:rPr>
          <w:rFonts w:ascii="標楷體" w:eastAsia="標楷體" w:hAnsi="標楷體" w:cs="BiauKai"/>
        </w:rPr>
        <w:t>者，不在此限。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="240" w:hanging="240"/>
        <w:jc w:val="both"/>
        <w:rPr>
          <w:rFonts w:ascii="標楷體" w:eastAsia="標楷體" w:hAnsi="標楷體" w:cs="BiauKai"/>
        </w:rPr>
      </w:pPr>
      <w:r w:rsidRPr="00B51440">
        <w:rPr>
          <w:rFonts w:ascii="標楷體" w:eastAsia="標楷體" w:hAnsi="標楷體" w:cs="BiauKai"/>
        </w:rPr>
        <w:t xml:space="preserve">第十二條　</w:t>
      </w:r>
      <w:r w:rsidR="00FB4B0A"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/>
        </w:rPr>
        <w:t>考試時，應考人不得有影響其他應考人應試之行為。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Chars="100" w:left="240" w:firstLineChars="200" w:firstLine="480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</w:t>
      </w:r>
      <w:r w:rsidR="00FB4B0A"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/>
        </w:rPr>
        <w:t>室內試場舉行之考試進行中，應考人非</w:t>
      </w:r>
      <w:proofErr w:type="gramStart"/>
      <w:r w:rsidRPr="00B51440">
        <w:rPr>
          <w:rFonts w:ascii="標楷體" w:eastAsia="標楷體" w:hAnsi="標楷體" w:cs="BiauKai"/>
        </w:rPr>
        <w:t>經監場人員</w:t>
      </w:r>
      <w:proofErr w:type="gramEnd"/>
      <w:r w:rsidRPr="00B51440">
        <w:rPr>
          <w:rFonts w:ascii="標楷體" w:eastAsia="標楷體" w:hAnsi="標楷體" w:cs="BiauKai"/>
        </w:rPr>
        <w:t>之許可，不得擅自發言。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="993" w:hanging="993"/>
        <w:jc w:val="both"/>
        <w:rPr>
          <w:rFonts w:ascii="標楷體" w:eastAsia="標楷體" w:hAnsi="標楷體" w:cs="BiauKai"/>
        </w:rPr>
      </w:pPr>
      <w:r w:rsidRPr="00B51440">
        <w:rPr>
          <w:rFonts w:ascii="標楷體" w:eastAsia="標楷體" w:hAnsi="標楷體" w:cs="BiauKai"/>
        </w:rPr>
        <w:t xml:space="preserve">第十三條　</w:t>
      </w:r>
      <w:r w:rsidR="00FB4B0A"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/>
        </w:rPr>
        <w:t>考試時，應考人因故請求暫時</w:t>
      </w:r>
      <w:proofErr w:type="gramStart"/>
      <w:r w:rsidRPr="00B51440">
        <w:rPr>
          <w:rFonts w:ascii="標楷體" w:eastAsia="標楷體" w:hAnsi="標楷體" w:cs="BiauKai"/>
        </w:rPr>
        <w:t>離場者</w:t>
      </w:r>
      <w:proofErr w:type="gramEnd"/>
      <w:r w:rsidRPr="00B51440">
        <w:rPr>
          <w:rFonts w:ascii="標楷體" w:eastAsia="標楷體" w:hAnsi="標楷體" w:cs="BiauKai"/>
        </w:rPr>
        <w:t>，應經各</w:t>
      </w:r>
      <w:proofErr w:type="gramStart"/>
      <w:r w:rsidRPr="00B51440">
        <w:rPr>
          <w:rFonts w:ascii="標楷體" w:eastAsia="標楷體" w:hAnsi="標楷體" w:cs="BiauKai"/>
        </w:rPr>
        <w:t>試場監場人員</w:t>
      </w:r>
      <w:proofErr w:type="gramEnd"/>
      <w:r w:rsidRPr="00B51440">
        <w:rPr>
          <w:rFonts w:ascii="標楷體" w:eastAsia="標楷體" w:hAnsi="標楷體" w:cs="BiauKai"/>
        </w:rPr>
        <w:t>同意並陪同。未經同意擅自</w:t>
      </w:r>
      <w:proofErr w:type="gramStart"/>
      <w:r w:rsidRPr="00B51440">
        <w:rPr>
          <w:rFonts w:ascii="標楷體" w:eastAsia="標楷體" w:hAnsi="標楷體" w:cs="BiauKai"/>
        </w:rPr>
        <w:t>離場者</w:t>
      </w:r>
      <w:proofErr w:type="gramEnd"/>
      <w:r w:rsidRPr="00B51440">
        <w:rPr>
          <w:rFonts w:ascii="標楷體" w:eastAsia="標楷體" w:hAnsi="標楷體" w:cs="BiauKai"/>
        </w:rPr>
        <w:t>，視為自行結束應試，不得再行入場。</w:t>
      </w:r>
    </w:p>
    <w:p w:rsidR="00F267E6" w:rsidRPr="00B51440" w:rsidRDefault="00F267E6" w:rsidP="00FB4B0A">
      <w:pPr>
        <w:pStyle w:val="1"/>
        <w:overflowPunct w:val="0"/>
        <w:autoSpaceDE w:val="0"/>
        <w:autoSpaceDN w:val="0"/>
        <w:ind w:leftChars="300" w:left="991" w:hangingChars="113" w:hanging="271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</w:t>
      </w:r>
      <w:r w:rsidR="00FB4B0A"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/>
        </w:rPr>
        <w:t>應考人經同意暫時</w:t>
      </w:r>
      <w:proofErr w:type="gramStart"/>
      <w:r w:rsidRPr="00B51440">
        <w:rPr>
          <w:rFonts w:ascii="標楷體" w:eastAsia="標楷體" w:hAnsi="標楷體" w:cs="BiauKai"/>
        </w:rPr>
        <w:t>離場者</w:t>
      </w:r>
      <w:proofErr w:type="gramEnd"/>
      <w:r w:rsidRPr="00B51440">
        <w:rPr>
          <w:rFonts w:ascii="標楷體" w:eastAsia="標楷體" w:hAnsi="標楷體" w:cs="BiauKai"/>
        </w:rPr>
        <w:t>，離場期間</w:t>
      </w:r>
      <w:r w:rsidRPr="00B51440">
        <w:rPr>
          <w:rFonts w:ascii="標楷體" w:eastAsia="標楷體" w:hAnsi="標楷體" w:cs="BiauKai" w:hint="eastAsia"/>
        </w:rPr>
        <w:t>仍計入</w:t>
      </w:r>
      <w:r w:rsidRPr="00B51440">
        <w:rPr>
          <w:rFonts w:ascii="標楷體" w:eastAsia="標楷體" w:hAnsi="標楷體" w:cs="BiauKai"/>
        </w:rPr>
        <w:t>考試</w:t>
      </w:r>
      <w:proofErr w:type="gramStart"/>
      <w:r w:rsidRPr="00B51440">
        <w:rPr>
          <w:rFonts w:ascii="標楷體" w:eastAsia="標楷體" w:hAnsi="標楷體" w:cs="BiauKai"/>
        </w:rPr>
        <w:t>期間，</w:t>
      </w:r>
      <w:proofErr w:type="gramEnd"/>
      <w:r w:rsidRPr="00B51440">
        <w:rPr>
          <w:rFonts w:ascii="標楷體" w:eastAsia="標楷體" w:hAnsi="標楷體" w:cs="BiauKai" w:hint="eastAsia"/>
        </w:rPr>
        <w:t>並</w:t>
      </w:r>
      <w:r w:rsidRPr="00B51440">
        <w:rPr>
          <w:rFonts w:ascii="標楷體" w:eastAsia="標楷體" w:hAnsi="標楷體" w:cs="BiauKai"/>
        </w:rPr>
        <w:t>應服從陪同人員之指揮。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="993" w:hanging="993"/>
        <w:jc w:val="both"/>
        <w:rPr>
          <w:rFonts w:ascii="標楷體" w:eastAsia="標楷體" w:hAnsi="標楷體" w:cs="BiauKai"/>
        </w:rPr>
      </w:pPr>
      <w:r w:rsidRPr="00B51440">
        <w:rPr>
          <w:rFonts w:ascii="標楷體" w:eastAsia="標楷體" w:hAnsi="標楷體" w:cs="BiauKai" w:hint="eastAsia"/>
        </w:rPr>
        <w:t>第十四條</w:t>
      </w:r>
      <w:r w:rsidRPr="00B51440">
        <w:rPr>
          <w:rFonts w:ascii="標楷體" w:eastAsia="標楷體" w:hAnsi="標楷體" w:cs="BiauKai"/>
        </w:rPr>
        <w:t xml:space="preserve">　</w:t>
      </w:r>
      <w:r w:rsidR="00FB4B0A"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 w:hint="eastAsia"/>
        </w:rPr>
        <w:t>體能測驗應考人不得穿著拖鞋、皮鞋、釘鞋或去除長短釘之釘鞋應試。除立定跳遠項目外，並不得赤腳應試。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Chars="300" w:left="991" w:hangingChars="113" w:hanging="271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 xml:space="preserve">　　</w:t>
      </w:r>
      <w:r w:rsidR="00FB4B0A">
        <w:rPr>
          <w:rFonts w:ascii="標楷體" w:eastAsia="標楷體" w:hAnsi="標楷體" w:cs="BiauKai" w:hint="eastAsia"/>
        </w:rPr>
        <w:t xml:space="preserve">　</w:t>
      </w:r>
      <w:r w:rsidRPr="00B51440">
        <w:rPr>
          <w:rFonts w:ascii="標楷體" w:eastAsia="標楷體" w:hAnsi="標楷體" w:cs="BiauKai" w:hint="eastAsia"/>
        </w:rPr>
        <w:t>體能測驗應考人非經體能測驗委員同意，不得穿戴帽子、手套、護膝、</w:t>
      </w:r>
      <w:proofErr w:type="gramStart"/>
      <w:r w:rsidRPr="00B51440">
        <w:rPr>
          <w:rFonts w:ascii="標楷體" w:eastAsia="標楷體" w:hAnsi="標楷體" w:cs="BiauKai" w:hint="eastAsia"/>
        </w:rPr>
        <w:t>護腕、</w:t>
      </w:r>
      <w:proofErr w:type="gramEnd"/>
      <w:r w:rsidRPr="00B51440">
        <w:rPr>
          <w:rFonts w:ascii="標楷體" w:eastAsia="標楷體" w:hAnsi="標楷體" w:cs="BiauKai" w:hint="eastAsia"/>
        </w:rPr>
        <w:t>護肘、</w:t>
      </w:r>
      <w:proofErr w:type="gramStart"/>
      <w:r w:rsidRPr="00B51440">
        <w:rPr>
          <w:rFonts w:ascii="標楷體" w:eastAsia="標楷體" w:hAnsi="標楷體" w:cs="BiauKai" w:hint="eastAsia"/>
        </w:rPr>
        <w:t>護腰等護</w:t>
      </w:r>
      <w:proofErr w:type="gramEnd"/>
      <w:r w:rsidRPr="00B51440">
        <w:rPr>
          <w:rFonts w:ascii="標楷體" w:eastAsia="標楷體" w:hAnsi="標楷體" w:cs="BiauKai" w:hint="eastAsia"/>
        </w:rPr>
        <w:t>具應試。但考試公告另有規定者，從其</w:t>
      </w:r>
      <w:r w:rsidRPr="00B51440">
        <w:rPr>
          <w:rFonts w:ascii="標楷體" w:eastAsia="標楷體" w:hAnsi="標楷體" w:cs="BiauKai"/>
        </w:rPr>
        <w:t>規定</w:t>
      </w:r>
      <w:r w:rsidRPr="00B51440">
        <w:rPr>
          <w:rFonts w:ascii="標楷體" w:eastAsia="標楷體" w:hAnsi="標楷體" w:cs="BiauKai" w:hint="eastAsia"/>
        </w:rPr>
        <w:t>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="993" w:hanging="993"/>
        <w:jc w:val="both"/>
        <w:rPr>
          <w:rFonts w:ascii="標楷體" w:eastAsia="標楷體" w:hAnsi="標楷體" w:cs="BiauKai"/>
        </w:rPr>
      </w:pPr>
      <w:r w:rsidRPr="00B51440">
        <w:rPr>
          <w:rFonts w:ascii="標楷體" w:eastAsia="標楷體" w:hAnsi="標楷體" w:cs="BiauKai"/>
        </w:rPr>
        <w:t>第十</w:t>
      </w:r>
      <w:r w:rsidRPr="00B51440">
        <w:rPr>
          <w:rFonts w:ascii="標楷體" w:eastAsia="標楷體" w:hAnsi="標楷體" w:cs="BiauKai" w:hint="eastAsia"/>
        </w:rPr>
        <w:t>五</w:t>
      </w:r>
      <w:r w:rsidRPr="00B51440">
        <w:rPr>
          <w:rFonts w:ascii="標楷體" w:eastAsia="標楷體" w:hAnsi="標楷體" w:cs="BiauKai"/>
        </w:rPr>
        <w:t xml:space="preserve">條　</w:t>
      </w:r>
      <w:r w:rsidR="00FB4B0A"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/>
        </w:rPr>
        <w:t>應考人有下列各款情事之</w:t>
      </w:r>
      <w:proofErr w:type="gramStart"/>
      <w:r w:rsidRPr="00B51440">
        <w:rPr>
          <w:rFonts w:ascii="標楷體" w:eastAsia="標楷體" w:hAnsi="標楷體" w:cs="BiauKai"/>
        </w:rPr>
        <w:t>一</w:t>
      </w:r>
      <w:proofErr w:type="gramEnd"/>
      <w:r w:rsidRPr="00B51440">
        <w:rPr>
          <w:rFonts w:ascii="標楷體" w:eastAsia="標楷體" w:hAnsi="標楷體" w:cs="BiauKai"/>
        </w:rPr>
        <w:t>者，應予</w:t>
      </w:r>
      <w:proofErr w:type="gramStart"/>
      <w:r w:rsidRPr="00B51440">
        <w:rPr>
          <w:rFonts w:ascii="標楷體" w:eastAsia="標楷體" w:hAnsi="標楷體" w:cs="BiauKai"/>
        </w:rPr>
        <w:t>以扣考</w:t>
      </w:r>
      <w:r w:rsidRPr="00B51440">
        <w:rPr>
          <w:rFonts w:ascii="標楷體" w:eastAsia="標楷體" w:hAnsi="標楷體" w:cs="BiauKai" w:hint="eastAsia"/>
        </w:rPr>
        <w:t>並</w:t>
      </w:r>
      <w:r w:rsidRPr="00B51440">
        <w:rPr>
          <w:rFonts w:ascii="標楷體" w:eastAsia="標楷體" w:hAnsi="標楷體" w:cs="BiauKai"/>
        </w:rPr>
        <w:t>不予計</w:t>
      </w:r>
      <w:proofErr w:type="gramEnd"/>
      <w:r w:rsidRPr="00B51440">
        <w:rPr>
          <w:rFonts w:ascii="標楷體" w:eastAsia="標楷體" w:hAnsi="標楷體" w:cs="BiauKai"/>
        </w:rPr>
        <w:t>分。考試結束後發現者，</w:t>
      </w:r>
      <w:r w:rsidRPr="00B51440">
        <w:rPr>
          <w:rFonts w:ascii="標楷體" w:eastAsia="標楷體" w:hAnsi="標楷體" w:cs="BiauKai"/>
        </w:rPr>
        <w:lastRenderedPageBreak/>
        <w:t>亦同：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="744" w:hanging="504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　</w:t>
      </w:r>
      <w:r w:rsidR="00FB4B0A"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/>
        </w:rPr>
        <w:t>一、冒用他人名義或由他人冒名應試。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="744" w:hanging="504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　</w:t>
      </w:r>
      <w:r w:rsidR="00FB4B0A"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/>
        </w:rPr>
        <w:t>二、持用偽造、變造或他人之證件應試。</w:t>
      </w:r>
    </w:p>
    <w:p w:rsidR="00F267E6" w:rsidRPr="00B51440" w:rsidRDefault="00F267E6" w:rsidP="00FB4B0A">
      <w:pPr>
        <w:pStyle w:val="1"/>
        <w:overflowPunct w:val="0"/>
        <w:autoSpaceDE w:val="0"/>
        <w:autoSpaceDN w:val="0"/>
        <w:ind w:left="1918" w:hanging="1678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　</w:t>
      </w:r>
      <w:r w:rsidR="00FB4B0A"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/>
        </w:rPr>
        <w:t>三、擅自與他人交換座位、試卷、應試材料或其他識別標號，足以混淆應</w:t>
      </w:r>
      <w:r w:rsidRPr="00B51440">
        <w:rPr>
          <w:rFonts w:ascii="標楷體" w:eastAsia="標楷體" w:hAnsi="標楷體" w:cs="BiauKai" w:hint="eastAsia"/>
        </w:rPr>
        <w:t>考人</w:t>
      </w:r>
      <w:r w:rsidRPr="00B51440">
        <w:rPr>
          <w:rFonts w:ascii="標楷體" w:eastAsia="標楷體" w:hAnsi="標楷體" w:cs="BiauKai"/>
        </w:rPr>
        <w:t>身分。</w:t>
      </w:r>
    </w:p>
    <w:p w:rsidR="00F267E6" w:rsidRPr="00B51440" w:rsidRDefault="00F267E6" w:rsidP="00FB4B0A">
      <w:pPr>
        <w:pStyle w:val="1"/>
        <w:overflowPunct w:val="0"/>
        <w:autoSpaceDE w:val="0"/>
        <w:autoSpaceDN w:val="0"/>
        <w:ind w:left="1932" w:hanging="1692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　</w:t>
      </w:r>
      <w:r w:rsidR="00FB4B0A"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/>
        </w:rPr>
        <w:t>四、考試時，以文字、圖形、影像、聲波音訊、電子訊號或其他表意方式，意圖傳送或接收資訊。</w:t>
      </w:r>
    </w:p>
    <w:p w:rsidR="00F267E6" w:rsidRPr="00B51440" w:rsidRDefault="00F267E6" w:rsidP="00FB4B0A">
      <w:pPr>
        <w:pStyle w:val="1"/>
        <w:overflowPunct w:val="0"/>
        <w:autoSpaceDE w:val="0"/>
        <w:autoSpaceDN w:val="0"/>
        <w:ind w:left="1932" w:hanging="1692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　</w:t>
      </w:r>
      <w:r w:rsidR="00FB4B0A"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/>
        </w:rPr>
        <w:t>五、隨身或於座位四周夾帶或錄存文字、圖形、影像、聲波音訊、電子訊號或其他表意符號。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="744" w:hanging="504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　</w:t>
      </w:r>
      <w:r w:rsidR="00FB4B0A"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/>
        </w:rPr>
        <w:t>六、故意</w:t>
      </w:r>
      <w:proofErr w:type="gramStart"/>
      <w:r w:rsidRPr="00B51440">
        <w:rPr>
          <w:rFonts w:ascii="標楷體" w:eastAsia="標楷體" w:hAnsi="標楷體" w:cs="BiauKai"/>
        </w:rPr>
        <w:t>不</w:t>
      </w:r>
      <w:proofErr w:type="gramEnd"/>
      <w:r w:rsidRPr="00B51440">
        <w:rPr>
          <w:rFonts w:ascii="標楷體" w:eastAsia="標楷體" w:hAnsi="標楷體" w:cs="BiauKai"/>
        </w:rPr>
        <w:t>繳交或藏匿試卷</w:t>
      </w:r>
      <w:r w:rsidRPr="00B51440">
        <w:rPr>
          <w:rFonts w:ascii="標楷體" w:eastAsia="標楷體" w:hAnsi="標楷體" w:cs="BiauKai" w:hint="eastAsia"/>
        </w:rPr>
        <w:t>、</w:t>
      </w:r>
      <w:r w:rsidRPr="00B51440">
        <w:rPr>
          <w:rFonts w:ascii="標楷體" w:eastAsia="標楷體" w:hAnsi="標楷體" w:cs="BiauKai"/>
        </w:rPr>
        <w:t>實地測驗作品之全部或一部，或</w:t>
      </w:r>
      <w:proofErr w:type="gramStart"/>
      <w:r w:rsidRPr="00B51440">
        <w:rPr>
          <w:rFonts w:ascii="標楷體" w:eastAsia="標楷體" w:hAnsi="標楷體" w:cs="BiauKai"/>
        </w:rPr>
        <w:t>將其攜離</w:t>
      </w:r>
      <w:proofErr w:type="gramEnd"/>
      <w:r w:rsidRPr="00B51440">
        <w:rPr>
          <w:rFonts w:ascii="標楷體" w:eastAsia="標楷體" w:hAnsi="標楷體" w:cs="BiauKai"/>
        </w:rPr>
        <w:t>試場。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="744" w:hanging="504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　</w:t>
      </w:r>
      <w:r w:rsidR="00FB4B0A"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/>
        </w:rPr>
        <w:t>七、故意破壞應試用電腦設備或試</w:t>
      </w:r>
      <w:proofErr w:type="gramStart"/>
      <w:r w:rsidRPr="00B51440">
        <w:rPr>
          <w:rFonts w:ascii="標楷體" w:eastAsia="標楷體" w:hAnsi="標楷體" w:cs="BiauKai"/>
        </w:rPr>
        <w:t>務</w:t>
      </w:r>
      <w:proofErr w:type="gramEnd"/>
      <w:r w:rsidRPr="00B51440">
        <w:rPr>
          <w:rFonts w:ascii="標楷體" w:eastAsia="標楷體" w:hAnsi="標楷體" w:cs="BiauKai"/>
        </w:rPr>
        <w:t>運作系統。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="744" w:hanging="504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　</w:t>
      </w:r>
      <w:r w:rsidR="00FB4B0A"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/>
        </w:rPr>
        <w:t>八、調換應試試卷、材料或實地測驗作品。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="744" w:hanging="504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　</w:t>
      </w:r>
      <w:r w:rsidR="00FB4B0A"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/>
        </w:rPr>
        <w:t>九、故意毀損或破壞其他應考人之試卷或實地測驗作品。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="744" w:hanging="504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 xml:space="preserve">　　　　</w:t>
      </w:r>
      <w:r w:rsidR="00FB4B0A">
        <w:rPr>
          <w:rFonts w:ascii="標楷體" w:eastAsia="標楷體" w:hAnsi="標楷體" w:cs="BiauKai" w:hint="eastAsia"/>
        </w:rPr>
        <w:t xml:space="preserve">　</w:t>
      </w:r>
      <w:r w:rsidRPr="00B51440">
        <w:rPr>
          <w:rFonts w:ascii="標楷體" w:eastAsia="標楷體" w:hAnsi="標楷體" w:cs="BiauKai" w:hint="eastAsia"/>
        </w:rPr>
        <w:t>十、體能測驗時，故意絆倒、推擠、妨礙他人應試。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="744" w:hanging="504"/>
        <w:jc w:val="both"/>
        <w:rPr>
          <w:rFonts w:ascii="標楷體" w:eastAsia="標楷體" w:hAnsi="標楷體" w:cs="BiauKai"/>
          <w:strike/>
        </w:rPr>
      </w:pPr>
      <w:r>
        <w:rPr>
          <w:rFonts w:ascii="標楷體" w:eastAsia="標楷體" w:hAnsi="標楷體" w:cs="BiauKai"/>
        </w:rPr>
        <w:t xml:space="preserve">　　　　</w:t>
      </w:r>
      <w:r w:rsidR="00FB4B0A"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/>
        </w:rPr>
        <w:t>十</w:t>
      </w:r>
      <w:r w:rsidRPr="00B51440">
        <w:rPr>
          <w:rFonts w:ascii="標楷體" w:eastAsia="標楷體" w:hAnsi="標楷體" w:cs="BiauKai" w:hint="eastAsia"/>
        </w:rPr>
        <w:t>一</w:t>
      </w:r>
      <w:r w:rsidRPr="00B51440">
        <w:rPr>
          <w:rFonts w:ascii="標楷體" w:eastAsia="標楷體" w:hAnsi="標楷體" w:cs="BiauKai"/>
        </w:rPr>
        <w:t>、以其他詐術或非法之方法應試，意圖使考試發生不正確之結果。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="240" w:hanging="240"/>
        <w:jc w:val="both"/>
        <w:rPr>
          <w:rFonts w:ascii="標楷體" w:eastAsia="標楷體" w:hAnsi="標楷體" w:cs="BiauKai"/>
        </w:rPr>
      </w:pPr>
      <w:r w:rsidRPr="00B51440">
        <w:rPr>
          <w:rFonts w:ascii="標楷體" w:eastAsia="標楷體" w:hAnsi="標楷體" w:cs="BiauKai"/>
        </w:rPr>
        <w:t>第十</w:t>
      </w:r>
      <w:r w:rsidRPr="00B51440">
        <w:rPr>
          <w:rFonts w:ascii="標楷體" w:eastAsia="標楷體" w:hAnsi="標楷體" w:cs="BiauKai" w:hint="eastAsia"/>
        </w:rPr>
        <w:t>六</w:t>
      </w:r>
      <w:r w:rsidRPr="00B51440">
        <w:rPr>
          <w:rFonts w:ascii="標楷體" w:eastAsia="標楷體" w:hAnsi="標楷體" w:cs="BiauKai"/>
        </w:rPr>
        <w:t xml:space="preserve">條　</w:t>
      </w:r>
      <w:r w:rsidR="00FB4B0A"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/>
        </w:rPr>
        <w:t>應考人有下列各款情事之</w:t>
      </w:r>
      <w:proofErr w:type="gramStart"/>
      <w:r w:rsidRPr="00B51440">
        <w:rPr>
          <w:rFonts w:ascii="標楷體" w:eastAsia="標楷體" w:hAnsi="標楷體" w:cs="BiauKai"/>
        </w:rPr>
        <w:t>一</w:t>
      </w:r>
      <w:proofErr w:type="gramEnd"/>
      <w:r w:rsidRPr="00B51440">
        <w:rPr>
          <w:rFonts w:ascii="標楷體" w:eastAsia="標楷體" w:hAnsi="標楷體" w:cs="BiauKai"/>
        </w:rPr>
        <w:t>者，扣除該科目成績二十分：</w:t>
      </w:r>
    </w:p>
    <w:p w:rsidR="00F267E6" w:rsidRPr="00B51440" w:rsidRDefault="00FB4B0A" w:rsidP="00F267E6">
      <w:pPr>
        <w:pStyle w:val="1"/>
        <w:overflowPunct w:val="0"/>
        <w:autoSpaceDE w:val="0"/>
        <w:autoSpaceDN w:val="0"/>
        <w:ind w:left="744" w:hanging="504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　　</w:t>
      </w:r>
      <w:r w:rsidR="00F267E6" w:rsidRPr="00B51440">
        <w:rPr>
          <w:rFonts w:ascii="標楷體" w:eastAsia="標楷體" w:hAnsi="標楷體" w:cs="BiauKai"/>
        </w:rPr>
        <w:t>一、違反第五條第一項規定，擅自離開試場。</w:t>
      </w:r>
    </w:p>
    <w:p w:rsidR="00F267E6" w:rsidRPr="00B51440" w:rsidRDefault="00FB4B0A" w:rsidP="00F267E6">
      <w:pPr>
        <w:pStyle w:val="1"/>
        <w:overflowPunct w:val="0"/>
        <w:autoSpaceDE w:val="0"/>
        <w:autoSpaceDN w:val="0"/>
        <w:ind w:left="744" w:hanging="504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　　</w:t>
      </w:r>
      <w:r w:rsidR="00F267E6" w:rsidRPr="00B51440">
        <w:rPr>
          <w:rFonts w:ascii="標楷體" w:eastAsia="標楷體" w:hAnsi="標楷體" w:cs="BiauKai"/>
        </w:rPr>
        <w:t>二、故意毀損或破壞試卷、實地測驗作品之彌封或條碼。</w:t>
      </w:r>
    </w:p>
    <w:p w:rsidR="00F267E6" w:rsidRPr="00B51440" w:rsidRDefault="00FB4B0A" w:rsidP="00F267E6">
      <w:pPr>
        <w:pStyle w:val="1"/>
        <w:overflowPunct w:val="0"/>
        <w:autoSpaceDE w:val="0"/>
        <w:autoSpaceDN w:val="0"/>
        <w:ind w:left="744" w:hanging="504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　　</w:t>
      </w:r>
      <w:r w:rsidR="00F267E6" w:rsidRPr="00B51440">
        <w:rPr>
          <w:rFonts w:ascii="標楷體" w:eastAsia="標楷體" w:hAnsi="標楷體" w:cs="BiauKai"/>
        </w:rPr>
        <w:t>三、因過失毀損或污損其他應考人之試卷或實地測驗作品。</w:t>
      </w:r>
    </w:p>
    <w:p w:rsidR="00F267E6" w:rsidRPr="00B51440" w:rsidRDefault="00FB4B0A" w:rsidP="00F267E6">
      <w:pPr>
        <w:pStyle w:val="1"/>
        <w:overflowPunct w:val="0"/>
        <w:autoSpaceDE w:val="0"/>
        <w:autoSpaceDN w:val="0"/>
        <w:ind w:left="744" w:hanging="504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　　</w:t>
      </w:r>
      <w:r w:rsidR="00F267E6" w:rsidRPr="00B51440">
        <w:rPr>
          <w:rFonts w:ascii="標楷體" w:eastAsia="標楷體" w:hAnsi="標楷體" w:cs="BiauKai"/>
        </w:rPr>
        <w:t>四、</w:t>
      </w:r>
      <w:r w:rsidR="00F267E6" w:rsidRPr="00B51440">
        <w:rPr>
          <w:rFonts w:ascii="標楷體" w:eastAsia="標楷體" w:hAnsi="標楷體" w:cs="BiauKai" w:hint="eastAsia"/>
        </w:rPr>
        <w:t>考試時，</w:t>
      </w:r>
      <w:r w:rsidR="00F267E6" w:rsidRPr="00B51440">
        <w:rPr>
          <w:rFonts w:ascii="標楷體" w:eastAsia="標楷體" w:hAnsi="標楷體" w:cs="BiauKai"/>
        </w:rPr>
        <w:t>窺視他人作答內容或與他人交談。</w:t>
      </w:r>
    </w:p>
    <w:p w:rsidR="00F267E6" w:rsidRPr="00B51440" w:rsidRDefault="00FB4B0A" w:rsidP="00F267E6">
      <w:pPr>
        <w:pStyle w:val="1"/>
        <w:overflowPunct w:val="0"/>
        <w:autoSpaceDE w:val="0"/>
        <w:autoSpaceDN w:val="0"/>
        <w:ind w:left="744" w:hanging="504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　　</w:t>
      </w:r>
      <w:r w:rsidR="00F267E6" w:rsidRPr="00B51440">
        <w:rPr>
          <w:rFonts w:ascii="標楷體" w:eastAsia="標楷體" w:hAnsi="標楷體" w:cs="BiauKai"/>
        </w:rPr>
        <w:t>五、</w:t>
      </w:r>
      <w:r w:rsidR="00F267E6" w:rsidRPr="00B51440">
        <w:rPr>
          <w:rFonts w:ascii="標楷體" w:eastAsia="標楷體" w:hAnsi="標楷體" w:cs="BiauKai" w:hint="eastAsia"/>
        </w:rPr>
        <w:t>考試時，</w:t>
      </w:r>
      <w:r w:rsidR="00F267E6" w:rsidRPr="00B51440">
        <w:rPr>
          <w:rFonts w:ascii="標楷體" w:eastAsia="標楷體" w:hAnsi="標楷體" w:cs="BiauKai"/>
        </w:rPr>
        <w:t>故意洩漏作答內容於他人，或提供他人窺視。</w:t>
      </w:r>
    </w:p>
    <w:p w:rsidR="00F267E6" w:rsidRPr="00B51440" w:rsidRDefault="00FB4B0A" w:rsidP="00FB4B0A">
      <w:pPr>
        <w:pStyle w:val="1"/>
        <w:overflowPunct w:val="0"/>
        <w:autoSpaceDE w:val="0"/>
        <w:autoSpaceDN w:val="0"/>
        <w:ind w:left="1946" w:hanging="1706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　　</w:t>
      </w:r>
      <w:r w:rsidR="00F267E6" w:rsidRPr="00B51440">
        <w:rPr>
          <w:rFonts w:ascii="標楷體" w:eastAsia="標楷體" w:hAnsi="標楷體" w:cs="BiauKai"/>
        </w:rPr>
        <w:t>六、違反第八條第一項、第九條第一項規定，考試時擅自使用電子計算器或其他依規定不得使用之物品。</w:t>
      </w:r>
    </w:p>
    <w:p w:rsidR="00F267E6" w:rsidRPr="00B51440" w:rsidRDefault="00FB4B0A" w:rsidP="00F267E6">
      <w:pPr>
        <w:pStyle w:val="1"/>
        <w:overflowPunct w:val="0"/>
        <w:autoSpaceDE w:val="0"/>
        <w:autoSpaceDN w:val="0"/>
        <w:ind w:left="744" w:hanging="504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　　</w:t>
      </w:r>
      <w:r w:rsidR="00F267E6" w:rsidRPr="00B51440">
        <w:rPr>
          <w:rFonts w:ascii="標楷體" w:eastAsia="標楷體" w:hAnsi="標楷體" w:cs="BiauKai"/>
        </w:rPr>
        <w:t>七、因過失未繳交試卷、實地測驗作品之全部或一部，或</w:t>
      </w:r>
      <w:proofErr w:type="gramStart"/>
      <w:r w:rsidR="00F267E6" w:rsidRPr="00B51440">
        <w:rPr>
          <w:rFonts w:ascii="標楷體" w:eastAsia="標楷體" w:hAnsi="標楷體" w:cs="BiauKai"/>
        </w:rPr>
        <w:t>將其攜離</w:t>
      </w:r>
      <w:proofErr w:type="gramEnd"/>
      <w:r w:rsidR="00F267E6" w:rsidRPr="00B51440">
        <w:rPr>
          <w:rFonts w:ascii="標楷體" w:eastAsia="標楷體" w:hAnsi="標楷體" w:cs="BiauKai"/>
        </w:rPr>
        <w:t>試場。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="240" w:hanging="240"/>
        <w:jc w:val="both"/>
        <w:rPr>
          <w:rFonts w:ascii="標楷體" w:eastAsia="標楷體" w:hAnsi="標楷體" w:cs="BiauKai"/>
        </w:rPr>
      </w:pPr>
      <w:r w:rsidRPr="00B51440">
        <w:rPr>
          <w:rFonts w:ascii="標楷體" w:eastAsia="標楷體" w:hAnsi="標楷體" w:cs="BiauKai"/>
        </w:rPr>
        <w:t>第十</w:t>
      </w:r>
      <w:r w:rsidRPr="00B51440">
        <w:rPr>
          <w:rFonts w:ascii="標楷體" w:eastAsia="標楷體" w:hAnsi="標楷體" w:cs="BiauKai" w:hint="eastAsia"/>
        </w:rPr>
        <w:t>七</w:t>
      </w:r>
      <w:r w:rsidRPr="00B51440">
        <w:rPr>
          <w:rFonts w:ascii="標楷體" w:eastAsia="標楷體" w:hAnsi="標楷體" w:cs="BiauKai"/>
        </w:rPr>
        <w:t xml:space="preserve">條　</w:t>
      </w:r>
      <w:r w:rsidR="00FB4B0A"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/>
        </w:rPr>
        <w:t>應考人有下列各款情事之</w:t>
      </w:r>
      <w:proofErr w:type="gramStart"/>
      <w:r w:rsidRPr="00B51440">
        <w:rPr>
          <w:rFonts w:ascii="標楷體" w:eastAsia="標楷體" w:hAnsi="標楷體" w:cs="BiauKai"/>
        </w:rPr>
        <w:t>一</w:t>
      </w:r>
      <w:proofErr w:type="gramEnd"/>
      <w:r w:rsidRPr="00B51440">
        <w:rPr>
          <w:rFonts w:ascii="標楷體" w:eastAsia="標楷體" w:hAnsi="標楷體" w:cs="BiauKai"/>
        </w:rPr>
        <w:t>者，扣除該科目成績五分：</w:t>
      </w:r>
    </w:p>
    <w:p w:rsidR="00F267E6" w:rsidRPr="00B51440" w:rsidRDefault="00FB4B0A" w:rsidP="00FB4B0A">
      <w:pPr>
        <w:pStyle w:val="1"/>
        <w:overflowPunct w:val="0"/>
        <w:autoSpaceDE w:val="0"/>
        <w:autoSpaceDN w:val="0"/>
        <w:ind w:left="1960" w:hanging="1720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　　</w:t>
      </w:r>
      <w:r w:rsidR="00F267E6" w:rsidRPr="00B51440">
        <w:rPr>
          <w:rFonts w:ascii="標楷體" w:eastAsia="標楷體" w:hAnsi="標楷體" w:cs="BiauKai"/>
        </w:rPr>
        <w:t>一、誤用他人試卷或應試材料作答。但不可歸責於應考人者，不在此限。</w:t>
      </w:r>
    </w:p>
    <w:p w:rsidR="00F267E6" w:rsidRPr="00B51440" w:rsidRDefault="00FB4B0A" w:rsidP="00FB4B0A">
      <w:pPr>
        <w:pStyle w:val="1"/>
        <w:overflowPunct w:val="0"/>
        <w:autoSpaceDE w:val="0"/>
        <w:autoSpaceDN w:val="0"/>
        <w:ind w:left="1960" w:hanging="1720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　　</w:t>
      </w:r>
      <w:r w:rsidR="00F267E6" w:rsidRPr="00B51440">
        <w:rPr>
          <w:rFonts w:ascii="標楷體" w:eastAsia="標楷體" w:hAnsi="標楷體" w:cs="BiauKai"/>
        </w:rPr>
        <w:t>二、因過失毀損或污損自己之試卷或實地測驗作品。</w:t>
      </w:r>
      <w:r w:rsidR="00F267E6" w:rsidRPr="00B51440">
        <w:rPr>
          <w:rFonts w:ascii="標楷體" w:eastAsia="標楷體" w:hAnsi="標楷體" w:cs="BiauKai" w:hint="eastAsia"/>
        </w:rPr>
        <w:t>但試卷或實地測驗作品之評分，仍依毀損或污損之狀態為之。</w:t>
      </w:r>
    </w:p>
    <w:p w:rsidR="00F267E6" w:rsidRPr="00B51440" w:rsidRDefault="00FB4B0A" w:rsidP="00FB4B0A">
      <w:pPr>
        <w:pStyle w:val="1"/>
        <w:overflowPunct w:val="0"/>
        <w:autoSpaceDE w:val="0"/>
        <w:autoSpaceDN w:val="0"/>
        <w:ind w:left="1960" w:hanging="1720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　　</w:t>
      </w:r>
      <w:r w:rsidR="00F267E6" w:rsidRPr="00B51440">
        <w:rPr>
          <w:rFonts w:ascii="標楷體" w:eastAsia="標楷體" w:hAnsi="標楷體" w:cs="BiauKai"/>
        </w:rPr>
        <w:t>三、違反第六條第一項規定</w:t>
      </w:r>
      <w:r w:rsidR="00F267E6" w:rsidRPr="00B51440">
        <w:rPr>
          <w:rFonts w:ascii="標楷體" w:eastAsia="標楷體" w:hAnsi="標楷體" w:cs="BiauKai" w:hint="eastAsia"/>
        </w:rPr>
        <w:t>，於考試開始前作答，或考試結束後繼續作答</w:t>
      </w:r>
      <w:r w:rsidR="00F267E6" w:rsidRPr="00B51440">
        <w:rPr>
          <w:rFonts w:ascii="標楷體" w:eastAsia="標楷體" w:hAnsi="標楷體" w:cs="BiauKai"/>
        </w:rPr>
        <w:t>。</w:t>
      </w:r>
    </w:p>
    <w:p w:rsidR="00F267E6" w:rsidRPr="00B51440" w:rsidRDefault="00FB4B0A" w:rsidP="00FB4B0A">
      <w:pPr>
        <w:pStyle w:val="1"/>
        <w:overflowPunct w:val="0"/>
        <w:autoSpaceDE w:val="0"/>
        <w:autoSpaceDN w:val="0"/>
        <w:ind w:left="1960" w:hanging="1720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　　</w:t>
      </w:r>
      <w:r w:rsidR="00F267E6" w:rsidRPr="00B51440">
        <w:rPr>
          <w:rFonts w:ascii="標楷體" w:eastAsia="標楷體" w:hAnsi="標楷體" w:cs="BiauKai"/>
        </w:rPr>
        <w:t>四、違反第六條第二項規定，無</w:t>
      </w:r>
      <w:r w:rsidR="00F267E6" w:rsidRPr="00B51440">
        <w:rPr>
          <w:rFonts w:ascii="標楷體" w:eastAsia="標楷體" w:hAnsi="標楷體" w:cs="BiauKai" w:hint="eastAsia"/>
        </w:rPr>
        <w:t>正當理由</w:t>
      </w:r>
      <w:r w:rsidR="00F267E6" w:rsidRPr="00B51440">
        <w:rPr>
          <w:rFonts w:ascii="標楷體" w:eastAsia="標楷體" w:hAnsi="標楷體" w:cs="BiauKai"/>
        </w:rPr>
        <w:t>停留於試場內，或未經同意擅自再進入試場，經制止仍不聽從。</w:t>
      </w:r>
    </w:p>
    <w:p w:rsidR="00F267E6" w:rsidRPr="00B51440" w:rsidRDefault="00FB4B0A" w:rsidP="00FB4B0A">
      <w:pPr>
        <w:pStyle w:val="1"/>
        <w:overflowPunct w:val="0"/>
        <w:autoSpaceDE w:val="0"/>
        <w:autoSpaceDN w:val="0"/>
        <w:ind w:left="1960" w:hanging="1720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　　</w:t>
      </w:r>
      <w:r w:rsidR="00F267E6" w:rsidRPr="00B51440">
        <w:rPr>
          <w:rFonts w:ascii="標楷體" w:eastAsia="標楷體" w:hAnsi="標楷體" w:cs="BiauKai"/>
        </w:rPr>
        <w:t>五、違反第八條規定，考試時隨身攜帶、</w:t>
      </w:r>
      <w:proofErr w:type="gramStart"/>
      <w:r w:rsidR="00F267E6" w:rsidRPr="00B51440">
        <w:rPr>
          <w:rFonts w:ascii="標楷體" w:eastAsia="標楷體" w:hAnsi="標楷體" w:cs="BiauKai"/>
        </w:rPr>
        <w:t>配戴或於</w:t>
      </w:r>
      <w:proofErr w:type="gramEnd"/>
      <w:r w:rsidR="00F267E6" w:rsidRPr="00B51440">
        <w:rPr>
          <w:rFonts w:ascii="標楷體" w:eastAsia="標楷體" w:hAnsi="標楷體" w:cs="BiauKai"/>
        </w:rPr>
        <w:t>試場座位四周置放書籍、文件、資料、紙張、行動電話、電子穿戴式裝置或其他具資訊傳輸、感應、拍攝、記錄功能之器具、設備等。</w:t>
      </w:r>
    </w:p>
    <w:p w:rsidR="00F267E6" w:rsidRPr="00B51440" w:rsidRDefault="00FB4B0A" w:rsidP="00FB4B0A">
      <w:pPr>
        <w:pStyle w:val="1"/>
        <w:overflowPunct w:val="0"/>
        <w:autoSpaceDE w:val="0"/>
        <w:autoSpaceDN w:val="0"/>
        <w:ind w:left="1960" w:hanging="1720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　　</w:t>
      </w:r>
      <w:r w:rsidR="00F267E6" w:rsidRPr="00B51440">
        <w:rPr>
          <w:rFonts w:ascii="標楷體" w:eastAsia="標楷體" w:hAnsi="標楷體" w:cs="BiauKai"/>
        </w:rPr>
        <w:t>六、使用不符合第九條第二項規定之電子計算器應試。</w:t>
      </w:r>
    </w:p>
    <w:p w:rsidR="00F267E6" w:rsidRPr="00B51440" w:rsidRDefault="00FB4B0A" w:rsidP="00FB4B0A">
      <w:pPr>
        <w:pStyle w:val="1"/>
        <w:overflowPunct w:val="0"/>
        <w:autoSpaceDE w:val="0"/>
        <w:autoSpaceDN w:val="0"/>
        <w:ind w:left="1960" w:hanging="1720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 xml:space="preserve">　　　　　</w:t>
      </w:r>
      <w:r w:rsidR="00F267E6" w:rsidRPr="00B51440">
        <w:rPr>
          <w:rFonts w:ascii="標楷體" w:eastAsia="標楷體" w:hAnsi="標楷體" w:cs="BiauKai" w:hint="eastAsia"/>
        </w:rPr>
        <w:t>七、</w:t>
      </w:r>
      <w:r w:rsidR="00F267E6" w:rsidRPr="00B51440">
        <w:rPr>
          <w:rFonts w:ascii="標楷體" w:eastAsia="標楷體" w:hAnsi="標楷體" w:cs="BiauKai"/>
        </w:rPr>
        <w:t>違反第十條規定。</w:t>
      </w:r>
    </w:p>
    <w:p w:rsidR="00F267E6" w:rsidRPr="00B51440" w:rsidRDefault="00FB4B0A" w:rsidP="00FB4B0A">
      <w:pPr>
        <w:pStyle w:val="1"/>
        <w:overflowPunct w:val="0"/>
        <w:autoSpaceDE w:val="0"/>
        <w:autoSpaceDN w:val="0"/>
        <w:ind w:left="1960" w:hanging="1720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 xml:space="preserve">　　　　　</w:t>
      </w:r>
      <w:r w:rsidR="00F267E6" w:rsidRPr="00B51440">
        <w:rPr>
          <w:rFonts w:ascii="標楷體" w:eastAsia="標楷體" w:hAnsi="標楷體" w:cs="BiauKai" w:hint="eastAsia"/>
        </w:rPr>
        <w:t>八</w:t>
      </w:r>
      <w:r w:rsidR="00F267E6" w:rsidRPr="00B51440">
        <w:rPr>
          <w:rFonts w:ascii="標楷體" w:eastAsia="標楷體" w:hAnsi="標楷體" w:cs="BiauKai"/>
        </w:rPr>
        <w:t>、違反第十一條規定。</w:t>
      </w:r>
    </w:p>
    <w:p w:rsidR="00F267E6" w:rsidRPr="00B51440" w:rsidRDefault="00F267E6" w:rsidP="00FB4B0A">
      <w:pPr>
        <w:pStyle w:val="1"/>
        <w:overflowPunct w:val="0"/>
        <w:autoSpaceDE w:val="0"/>
        <w:autoSpaceDN w:val="0"/>
        <w:ind w:left="993" w:hanging="993"/>
        <w:jc w:val="both"/>
        <w:rPr>
          <w:rFonts w:ascii="標楷體" w:eastAsia="標楷體" w:hAnsi="標楷體" w:cs="BiauKai"/>
        </w:rPr>
      </w:pPr>
      <w:r w:rsidRPr="00B51440">
        <w:rPr>
          <w:rFonts w:ascii="標楷體" w:eastAsia="標楷體" w:hAnsi="標楷體" w:cs="BiauKai"/>
        </w:rPr>
        <w:t>第十</w:t>
      </w:r>
      <w:r w:rsidRPr="00B51440">
        <w:rPr>
          <w:rFonts w:ascii="標楷體" w:eastAsia="標楷體" w:hAnsi="標楷體" w:cs="BiauKai" w:hint="eastAsia"/>
        </w:rPr>
        <w:t>八</w:t>
      </w:r>
      <w:r w:rsidRPr="00B51440">
        <w:rPr>
          <w:rFonts w:ascii="標楷體" w:eastAsia="標楷體" w:hAnsi="標楷體" w:cs="BiauKai"/>
        </w:rPr>
        <w:t xml:space="preserve">條　</w:t>
      </w:r>
      <w:r w:rsidR="00FB4B0A"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/>
        </w:rPr>
        <w:t>應考人有下列各款情事之一，</w:t>
      </w:r>
      <w:proofErr w:type="gramStart"/>
      <w:r w:rsidRPr="00B51440">
        <w:rPr>
          <w:rFonts w:ascii="標楷體" w:eastAsia="標楷體" w:hAnsi="標楷體" w:cs="BiauKai"/>
        </w:rPr>
        <w:t>經監場人員</w:t>
      </w:r>
      <w:proofErr w:type="gramEnd"/>
      <w:r w:rsidRPr="00B51440">
        <w:rPr>
          <w:rFonts w:ascii="標楷體" w:eastAsia="標楷體" w:hAnsi="標楷體" w:cs="BiauKai"/>
        </w:rPr>
        <w:t>制止仍不聽從或再犯者，扣除該科目成績三分：</w:t>
      </w:r>
    </w:p>
    <w:p w:rsidR="00F267E6" w:rsidRPr="00B51440" w:rsidRDefault="00FB4B0A" w:rsidP="00F267E6">
      <w:pPr>
        <w:pStyle w:val="1"/>
        <w:overflowPunct w:val="0"/>
        <w:autoSpaceDE w:val="0"/>
        <w:autoSpaceDN w:val="0"/>
        <w:ind w:left="692" w:hanging="454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lastRenderedPageBreak/>
        <w:t xml:space="preserve">　　　　　</w:t>
      </w:r>
      <w:r w:rsidR="00F267E6" w:rsidRPr="00B51440">
        <w:rPr>
          <w:rFonts w:ascii="標楷體" w:eastAsia="標楷體" w:hAnsi="標楷體" w:cs="BiauKai"/>
        </w:rPr>
        <w:t>一、</w:t>
      </w:r>
      <w:proofErr w:type="gramStart"/>
      <w:r w:rsidR="00F267E6" w:rsidRPr="00B51440">
        <w:rPr>
          <w:rFonts w:ascii="標楷體" w:eastAsia="標楷體" w:hAnsi="標楷體" w:cs="BiauKai"/>
        </w:rPr>
        <w:t>未經監場人員</w:t>
      </w:r>
      <w:proofErr w:type="gramEnd"/>
      <w:r w:rsidR="00F267E6" w:rsidRPr="00B51440">
        <w:rPr>
          <w:rFonts w:ascii="標楷體" w:eastAsia="標楷體" w:hAnsi="標楷體" w:cs="BiauKai"/>
        </w:rPr>
        <w:t>許可，擅自移動試場座位桌椅或設備。</w:t>
      </w:r>
    </w:p>
    <w:p w:rsidR="00F267E6" w:rsidRPr="00B51440" w:rsidRDefault="00FB4B0A" w:rsidP="00FB4B0A">
      <w:pPr>
        <w:pStyle w:val="1"/>
        <w:overflowPunct w:val="0"/>
        <w:autoSpaceDE w:val="0"/>
        <w:autoSpaceDN w:val="0"/>
        <w:ind w:left="1932" w:hanging="1692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　　</w:t>
      </w:r>
      <w:r w:rsidR="00F267E6" w:rsidRPr="00B51440">
        <w:rPr>
          <w:rFonts w:ascii="標楷體" w:eastAsia="標楷體" w:hAnsi="標楷體" w:cs="BiauKai"/>
        </w:rPr>
        <w:t>二、違反第八條第一項規定，攜帶</w:t>
      </w:r>
      <w:r w:rsidR="00F267E6" w:rsidRPr="00B51440">
        <w:rPr>
          <w:rFonts w:ascii="標楷體" w:eastAsia="標楷體" w:hAnsi="標楷體" w:cs="BiauKai" w:hint="eastAsia"/>
        </w:rPr>
        <w:t>前條第五款所列物品以外之</w:t>
      </w:r>
      <w:r w:rsidR="00F267E6" w:rsidRPr="00B51440">
        <w:rPr>
          <w:rFonts w:ascii="標楷體" w:eastAsia="標楷體" w:hAnsi="標楷體" w:cs="BiauKai"/>
        </w:rPr>
        <w:t>非應試必需用品應試，或置於試場座位</w:t>
      </w:r>
      <w:r w:rsidR="00F267E6" w:rsidRPr="00B51440">
        <w:rPr>
          <w:rFonts w:ascii="標楷體" w:eastAsia="標楷體" w:hAnsi="標楷體" w:cs="BiauKai" w:hint="eastAsia"/>
        </w:rPr>
        <w:t>四周</w:t>
      </w:r>
      <w:r w:rsidR="00F267E6" w:rsidRPr="00B51440">
        <w:rPr>
          <w:rFonts w:ascii="標楷體" w:eastAsia="標楷體" w:hAnsi="標楷體" w:cs="BiauKai"/>
        </w:rPr>
        <w:t>。</w:t>
      </w:r>
    </w:p>
    <w:p w:rsidR="00F267E6" w:rsidRPr="00B51440" w:rsidRDefault="00FB4B0A" w:rsidP="00F267E6">
      <w:pPr>
        <w:pStyle w:val="1"/>
        <w:overflowPunct w:val="0"/>
        <w:autoSpaceDE w:val="0"/>
        <w:autoSpaceDN w:val="0"/>
        <w:ind w:left="744" w:hanging="504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　　</w:t>
      </w:r>
      <w:r w:rsidR="00F267E6" w:rsidRPr="00B51440">
        <w:rPr>
          <w:rFonts w:ascii="標楷體" w:eastAsia="標楷體" w:hAnsi="標楷體" w:cs="BiauKai"/>
        </w:rPr>
        <w:t>三、違反第十二條規定。</w:t>
      </w:r>
    </w:p>
    <w:p w:rsidR="00F267E6" w:rsidRPr="00B51440" w:rsidRDefault="00F267E6" w:rsidP="00FB4B0A">
      <w:pPr>
        <w:pStyle w:val="1"/>
        <w:overflowPunct w:val="0"/>
        <w:autoSpaceDE w:val="0"/>
        <w:autoSpaceDN w:val="0"/>
        <w:ind w:left="993" w:hanging="993"/>
        <w:jc w:val="both"/>
        <w:rPr>
          <w:rFonts w:ascii="標楷體" w:eastAsia="標楷體" w:hAnsi="標楷體" w:cs="BiauKai"/>
        </w:rPr>
      </w:pPr>
      <w:r w:rsidRPr="00B51440">
        <w:rPr>
          <w:rFonts w:ascii="標楷體" w:eastAsia="標楷體" w:hAnsi="標楷體" w:cs="BiauKai" w:hint="eastAsia"/>
        </w:rPr>
        <w:t>第十九條</w:t>
      </w:r>
      <w:r w:rsidRPr="00B51440">
        <w:rPr>
          <w:rFonts w:ascii="標楷體" w:eastAsia="標楷體" w:hAnsi="標楷體" w:cs="BiauKai"/>
        </w:rPr>
        <w:t xml:space="preserve">　</w:t>
      </w:r>
      <w:r w:rsidR="00FB4B0A"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 w:hint="eastAsia"/>
        </w:rPr>
        <w:t>體能測驗時，應考人有下列各款情事之</w:t>
      </w:r>
      <w:proofErr w:type="gramStart"/>
      <w:r w:rsidRPr="00B51440">
        <w:rPr>
          <w:rFonts w:ascii="標楷體" w:eastAsia="標楷體" w:hAnsi="標楷體" w:cs="BiauKai" w:hint="eastAsia"/>
        </w:rPr>
        <w:t>一</w:t>
      </w:r>
      <w:proofErr w:type="gramEnd"/>
      <w:r w:rsidRPr="00B51440">
        <w:rPr>
          <w:rFonts w:ascii="標楷體" w:eastAsia="標楷體" w:hAnsi="標楷體" w:cs="BiauKai" w:hint="eastAsia"/>
        </w:rPr>
        <w:t>者，不得應試，其已應試之項目不予計分：</w:t>
      </w:r>
    </w:p>
    <w:p w:rsidR="00F267E6" w:rsidRPr="00B51440" w:rsidRDefault="00FB4B0A" w:rsidP="00F267E6">
      <w:pPr>
        <w:pStyle w:val="1"/>
        <w:overflowPunct w:val="0"/>
        <w:autoSpaceDE w:val="0"/>
        <w:autoSpaceDN w:val="0"/>
        <w:ind w:left="744" w:hanging="504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 xml:space="preserve">　　　　　</w:t>
      </w:r>
      <w:r w:rsidR="00F267E6" w:rsidRPr="00B51440">
        <w:rPr>
          <w:rFonts w:ascii="標楷體" w:eastAsia="標楷體" w:hAnsi="標楷體" w:cs="BiauKai" w:hint="eastAsia"/>
        </w:rPr>
        <w:t>一、違反第十四條規定，經制止仍不改善。</w:t>
      </w:r>
    </w:p>
    <w:p w:rsidR="00F267E6" w:rsidRPr="00B51440" w:rsidRDefault="00FB4B0A" w:rsidP="00FB4B0A">
      <w:pPr>
        <w:pStyle w:val="1"/>
        <w:overflowPunct w:val="0"/>
        <w:autoSpaceDE w:val="0"/>
        <w:autoSpaceDN w:val="0"/>
        <w:ind w:left="1904" w:hanging="1664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 xml:space="preserve">　　　　　</w:t>
      </w:r>
      <w:r w:rsidR="00F267E6" w:rsidRPr="00B51440">
        <w:rPr>
          <w:rFonts w:ascii="標楷體" w:eastAsia="標楷體" w:hAnsi="標楷體" w:cs="BiauKai" w:hint="eastAsia"/>
        </w:rPr>
        <w:t>二、違反第六條第三項規定，不遵守體能測驗委員</w:t>
      </w:r>
      <w:proofErr w:type="gramStart"/>
      <w:r w:rsidR="00F267E6" w:rsidRPr="00B51440">
        <w:rPr>
          <w:rFonts w:ascii="標楷體" w:eastAsia="標楷體" w:hAnsi="標楷體" w:cs="BiauKai" w:hint="eastAsia"/>
        </w:rPr>
        <w:t>或監場人員</w:t>
      </w:r>
      <w:proofErr w:type="gramEnd"/>
      <w:r w:rsidR="00F267E6" w:rsidRPr="00B51440">
        <w:rPr>
          <w:rFonts w:ascii="標楷體" w:eastAsia="標楷體" w:hAnsi="標楷體" w:cs="BiauKai" w:hint="eastAsia"/>
        </w:rPr>
        <w:t>之指示進行，經制止仍不聽從。</w:t>
      </w:r>
    </w:p>
    <w:p w:rsidR="00F267E6" w:rsidRPr="00B51440" w:rsidRDefault="00F267E6" w:rsidP="00FB4B0A">
      <w:pPr>
        <w:pStyle w:val="1"/>
        <w:overflowPunct w:val="0"/>
        <w:autoSpaceDE w:val="0"/>
        <w:autoSpaceDN w:val="0"/>
        <w:ind w:left="993" w:hanging="993"/>
        <w:jc w:val="both"/>
        <w:rPr>
          <w:rFonts w:ascii="標楷體" w:eastAsia="標楷體" w:hAnsi="標楷體" w:cs="BiauKai"/>
        </w:rPr>
      </w:pPr>
      <w:r w:rsidRPr="00B51440">
        <w:rPr>
          <w:rFonts w:ascii="標楷體" w:eastAsia="標楷體" w:hAnsi="標楷體" w:cs="BiauKai"/>
        </w:rPr>
        <w:t>第</w:t>
      </w:r>
      <w:r w:rsidRPr="00B51440">
        <w:rPr>
          <w:rFonts w:ascii="標楷體" w:eastAsia="標楷體" w:hAnsi="標楷體" w:cs="BiauKai" w:hint="eastAsia"/>
        </w:rPr>
        <w:t>二</w:t>
      </w:r>
      <w:r w:rsidRPr="00B51440">
        <w:rPr>
          <w:rFonts w:ascii="標楷體" w:eastAsia="標楷體" w:hAnsi="標楷體" w:cs="BiauKai"/>
        </w:rPr>
        <w:t xml:space="preserve">十條　</w:t>
      </w:r>
      <w:r w:rsidR="00FB4B0A"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/>
        </w:rPr>
        <w:t>應考人違反本規則之規定，應予</w:t>
      </w:r>
      <w:proofErr w:type="gramStart"/>
      <w:r w:rsidRPr="00B51440">
        <w:rPr>
          <w:rFonts w:ascii="標楷體" w:eastAsia="標楷體" w:hAnsi="標楷體" w:cs="BiauKai"/>
        </w:rPr>
        <w:t>以扣考</w:t>
      </w:r>
      <w:proofErr w:type="gramEnd"/>
      <w:r w:rsidRPr="00B51440">
        <w:rPr>
          <w:rFonts w:ascii="標楷體" w:eastAsia="標楷體" w:hAnsi="標楷體" w:cs="BiauKai"/>
        </w:rPr>
        <w:t>、扣分或不予計分者，</w:t>
      </w:r>
      <w:proofErr w:type="gramStart"/>
      <w:r w:rsidRPr="00B51440">
        <w:rPr>
          <w:rFonts w:ascii="標楷體" w:eastAsia="標楷體" w:hAnsi="標楷體" w:cs="BiauKai"/>
        </w:rPr>
        <w:t>監場人員</w:t>
      </w:r>
      <w:proofErr w:type="gramEnd"/>
      <w:r w:rsidRPr="00B51440">
        <w:rPr>
          <w:rFonts w:ascii="標楷體" w:eastAsia="標楷體" w:hAnsi="標楷體" w:cs="BiauKai"/>
        </w:rPr>
        <w:t>應為下列處置：</w:t>
      </w:r>
    </w:p>
    <w:p w:rsidR="00F267E6" w:rsidRPr="00B51440" w:rsidRDefault="00FB4B0A" w:rsidP="00F267E6">
      <w:pPr>
        <w:pStyle w:val="1"/>
        <w:overflowPunct w:val="0"/>
        <w:autoSpaceDE w:val="0"/>
        <w:autoSpaceDN w:val="0"/>
        <w:ind w:left="744" w:hanging="504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　　</w:t>
      </w:r>
      <w:r w:rsidR="00F267E6" w:rsidRPr="00B51440">
        <w:rPr>
          <w:rFonts w:ascii="標楷體" w:eastAsia="標楷體" w:hAnsi="標楷體" w:cs="BiauKai"/>
        </w:rPr>
        <w:t>一、即時制止其違規行為，並扣留或移除違規物品。</w:t>
      </w:r>
    </w:p>
    <w:p w:rsidR="00F267E6" w:rsidRPr="00B51440" w:rsidRDefault="00FB4B0A" w:rsidP="00FB4B0A">
      <w:pPr>
        <w:pStyle w:val="1"/>
        <w:overflowPunct w:val="0"/>
        <w:autoSpaceDE w:val="0"/>
        <w:autoSpaceDN w:val="0"/>
        <w:ind w:left="1918" w:hanging="1678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　　</w:t>
      </w:r>
      <w:r w:rsidR="00F267E6" w:rsidRPr="00B51440">
        <w:rPr>
          <w:rFonts w:ascii="標楷體" w:eastAsia="標楷體" w:hAnsi="標楷體" w:cs="BiauKai"/>
        </w:rPr>
        <w:t>二、製作違規書面紀錄，並由違規應考人簽名確認。其拒絕簽名者，應記明其事由。</w:t>
      </w:r>
    </w:p>
    <w:p w:rsidR="00F267E6" w:rsidRPr="00B51440" w:rsidRDefault="00FB4B0A" w:rsidP="00F267E6">
      <w:pPr>
        <w:pStyle w:val="1"/>
        <w:overflowPunct w:val="0"/>
        <w:autoSpaceDE w:val="0"/>
        <w:autoSpaceDN w:val="0"/>
        <w:ind w:left="744" w:hanging="504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　　</w:t>
      </w:r>
      <w:r w:rsidR="00F267E6" w:rsidRPr="00B51440">
        <w:rPr>
          <w:rFonts w:ascii="標楷體" w:eastAsia="標楷體" w:hAnsi="標楷體" w:cs="BiauKai"/>
        </w:rPr>
        <w:t>三、保全相關違規證據。必要時，得扣留可為違規證據之物。</w:t>
      </w:r>
    </w:p>
    <w:p w:rsidR="00F267E6" w:rsidRPr="00B51440" w:rsidRDefault="00FB4B0A" w:rsidP="00FB4B0A">
      <w:pPr>
        <w:pStyle w:val="1"/>
        <w:overflowPunct w:val="0"/>
        <w:autoSpaceDE w:val="0"/>
        <w:autoSpaceDN w:val="0"/>
        <w:ind w:leftChars="300" w:left="991" w:hangingChars="113" w:hanging="271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</w:t>
      </w:r>
      <w:r w:rsidR="00F267E6" w:rsidRPr="00B51440">
        <w:rPr>
          <w:rFonts w:ascii="標楷體" w:eastAsia="標楷體" w:hAnsi="標楷體" w:cs="BiauKai"/>
        </w:rPr>
        <w:t>考試時應考人</w:t>
      </w:r>
      <w:proofErr w:type="gramStart"/>
      <w:r w:rsidR="00F267E6" w:rsidRPr="00B51440">
        <w:rPr>
          <w:rFonts w:ascii="標楷體" w:eastAsia="標楷體" w:hAnsi="標楷體" w:cs="BiauKai"/>
        </w:rPr>
        <w:t>疑</w:t>
      </w:r>
      <w:proofErr w:type="gramEnd"/>
      <w:r w:rsidR="00F267E6" w:rsidRPr="00B51440">
        <w:rPr>
          <w:rFonts w:ascii="標楷體" w:eastAsia="標楷體" w:hAnsi="標楷體" w:cs="BiauKai"/>
        </w:rPr>
        <w:t>有違反本規則規定之情事，違規事證未</w:t>
      </w:r>
      <w:proofErr w:type="gramStart"/>
      <w:r w:rsidR="00F267E6" w:rsidRPr="00B51440">
        <w:rPr>
          <w:rFonts w:ascii="標楷體" w:eastAsia="標楷體" w:hAnsi="標楷體" w:cs="BiauKai"/>
        </w:rPr>
        <w:t>臻</w:t>
      </w:r>
      <w:proofErr w:type="gramEnd"/>
      <w:r w:rsidR="00F267E6" w:rsidRPr="00B51440">
        <w:rPr>
          <w:rFonts w:ascii="標楷體" w:eastAsia="標楷體" w:hAnsi="標楷體" w:cs="BiauKai"/>
        </w:rPr>
        <w:t>明確者，</w:t>
      </w:r>
      <w:proofErr w:type="gramStart"/>
      <w:r w:rsidR="00F267E6" w:rsidRPr="00B51440">
        <w:rPr>
          <w:rFonts w:ascii="標楷體" w:eastAsia="標楷體" w:hAnsi="標楷體" w:cs="BiauKai"/>
        </w:rPr>
        <w:t>監場人員</w:t>
      </w:r>
      <w:proofErr w:type="gramEnd"/>
      <w:r w:rsidR="00F267E6" w:rsidRPr="00B51440">
        <w:rPr>
          <w:rFonts w:ascii="標楷體" w:eastAsia="標楷體" w:hAnsi="標楷體" w:cs="BiauKai"/>
        </w:rPr>
        <w:t>得變更其應試座位、限制其應試方式或採取其他必要的保全措施後，許其繼續應試，並記明於違規書面</w:t>
      </w:r>
      <w:r w:rsidR="00F267E6" w:rsidRPr="00B51440">
        <w:rPr>
          <w:rFonts w:ascii="標楷體" w:eastAsia="標楷體" w:hAnsi="標楷體" w:cs="BiauKai" w:hint="eastAsia"/>
        </w:rPr>
        <w:t>紀</w:t>
      </w:r>
      <w:r w:rsidR="00F267E6" w:rsidRPr="00B51440">
        <w:rPr>
          <w:rFonts w:ascii="標楷體" w:eastAsia="標楷體" w:hAnsi="標楷體" w:cs="BiauKai"/>
        </w:rPr>
        <w:t>錄。</w:t>
      </w:r>
    </w:p>
    <w:p w:rsidR="00F267E6" w:rsidRPr="00B51440" w:rsidRDefault="00F267E6" w:rsidP="00FB4B0A">
      <w:pPr>
        <w:pStyle w:val="1"/>
        <w:overflowPunct w:val="0"/>
        <w:autoSpaceDE w:val="0"/>
        <w:autoSpaceDN w:val="0"/>
        <w:ind w:left="1276" w:hanging="1276"/>
        <w:jc w:val="both"/>
        <w:rPr>
          <w:rFonts w:ascii="標楷體" w:eastAsia="標楷體" w:hAnsi="標楷體" w:cs="BiauKai"/>
        </w:rPr>
      </w:pPr>
      <w:r w:rsidRPr="00B51440">
        <w:rPr>
          <w:rFonts w:ascii="標楷體" w:eastAsia="標楷體" w:hAnsi="標楷體" w:cs="BiauKai"/>
        </w:rPr>
        <w:t>第</w:t>
      </w:r>
      <w:r w:rsidRPr="00B51440">
        <w:rPr>
          <w:rFonts w:ascii="標楷體" w:eastAsia="標楷體" w:hAnsi="標楷體" w:cs="BiauKai" w:hint="eastAsia"/>
        </w:rPr>
        <w:t>二</w:t>
      </w:r>
      <w:r w:rsidRPr="00B51440">
        <w:rPr>
          <w:rFonts w:ascii="標楷體" w:eastAsia="標楷體" w:hAnsi="標楷體" w:cs="BiauKai"/>
        </w:rPr>
        <w:t>十</w:t>
      </w:r>
      <w:r w:rsidRPr="00B51440">
        <w:rPr>
          <w:rFonts w:ascii="標楷體" w:eastAsia="標楷體" w:hAnsi="標楷體" w:cs="BiauKai" w:hint="eastAsia"/>
        </w:rPr>
        <w:t>一</w:t>
      </w:r>
      <w:r w:rsidRPr="00B51440">
        <w:rPr>
          <w:rFonts w:ascii="標楷體" w:eastAsia="標楷體" w:hAnsi="標楷體" w:cs="BiauKai"/>
        </w:rPr>
        <w:t xml:space="preserve">條　</w:t>
      </w:r>
      <w:r w:rsidR="00FB4B0A"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/>
        </w:rPr>
        <w:t>應考人違反本規則之規定，應予</w:t>
      </w:r>
      <w:proofErr w:type="gramStart"/>
      <w:r w:rsidRPr="00B51440">
        <w:rPr>
          <w:rFonts w:ascii="標楷體" w:eastAsia="標楷體" w:hAnsi="標楷體" w:cs="BiauKai"/>
        </w:rPr>
        <w:t>以扣考者</w:t>
      </w:r>
      <w:proofErr w:type="gramEnd"/>
      <w:r w:rsidRPr="00B51440">
        <w:rPr>
          <w:rFonts w:ascii="標楷體" w:eastAsia="標楷體" w:hAnsi="標楷體" w:cs="BiauKai"/>
        </w:rPr>
        <w:t>，應</w:t>
      </w:r>
      <w:proofErr w:type="gramStart"/>
      <w:r w:rsidRPr="00B51440">
        <w:rPr>
          <w:rFonts w:ascii="標楷體" w:eastAsia="標楷體" w:hAnsi="標楷體" w:cs="BiauKai"/>
        </w:rPr>
        <w:t>由監場人員</w:t>
      </w:r>
      <w:proofErr w:type="gramEnd"/>
      <w:r w:rsidRPr="00B51440">
        <w:rPr>
          <w:rFonts w:ascii="標楷體" w:eastAsia="標楷體" w:hAnsi="標楷體" w:cs="BiauKai"/>
        </w:rPr>
        <w:t>會同試</w:t>
      </w:r>
      <w:proofErr w:type="gramStart"/>
      <w:r w:rsidRPr="00B51440">
        <w:rPr>
          <w:rFonts w:ascii="標楷體" w:eastAsia="標楷體" w:hAnsi="標楷體" w:cs="BiauKai"/>
        </w:rPr>
        <w:t>務</w:t>
      </w:r>
      <w:proofErr w:type="gramEnd"/>
      <w:r w:rsidRPr="00B51440">
        <w:rPr>
          <w:rFonts w:ascii="標楷體" w:eastAsia="標楷體" w:hAnsi="標楷體" w:cs="BiauKai"/>
        </w:rPr>
        <w:t>處派駐各考區辦理考試人員</w:t>
      </w:r>
      <w:proofErr w:type="gramStart"/>
      <w:r w:rsidRPr="00B51440">
        <w:rPr>
          <w:rFonts w:ascii="標楷體" w:eastAsia="標楷體" w:hAnsi="標楷體" w:cs="BiauKai"/>
        </w:rPr>
        <w:t>作成扣考決定</w:t>
      </w:r>
      <w:proofErr w:type="gramEnd"/>
      <w:r w:rsidRPr="00B51440">
        <w:rPr>
          <w:rFonts w:ascii="標楷體" w:eastAsia="標楷體" w:hAnsi="標楷體" w:cs="BiauKai"/>
        </w:rPr>
        <w:t>，並告知應考人。</w:t>
      </w:r>
    </w:p>
    <w:p w:rsidR="00F267E6" w:rsidRPr="00B51440" w:rsidRDefault="00FB4B0A" w:rsidP="00F267E6">
      <w:pPr>
        <w:pStyle w:val="1"/>
        <w:overflowPunct w:val="0"/>
        <w:autoSpaceDE w:val="0"/>
        <w:autoSpaceDN w:val="0"/>
        <w:ind w:leftChars="100" w:left="240" w:firstLineChars="200" w:firstLine="480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　</w:t>
      </w:r>
      <w:proofErr w:type="gramStart"/>
      <w:r w:rsidR="00F267E6" w:rsidRPr="00B51440">
        <w:rPr>
          <w:rFonts w:ascii="標楷體" w:eastAsia="標楷體" w:hAnsi="標楷體" w:cs="BiauKai"/>
        </w:rPr>
        <w:t>遭扣考之</w:t>
      </w:r>
      <w:proofErr w:type="gramEnd"/>
      <w:r w:rsidR="00F267E6" w:rsidRPr="00B51440">
        <w:rPr>
          <w:rFonts w:ascii="標楷體" w:eastAsia="標楷體" w:hAnsi="標楷體" w:cs="BiauKai"/>
        </w:rPr>
        <w:t>應考人，非</w:t>
      </w:r>
      <w:proofErr w:type="gramStart"/>
      <w:r w:rsidR="00F267E6" w:rsidRPr="00B51440">
        <w:rPr>
          <w:rFonts w:ascii="標楷體" w:eastAsia="標楷體" w:hAnsi="標楷體" w:cs="BiauKai"/>
        </w:rPr>
        <w:t>經監場人員</w:t>
      </w:r>
      <w:proofErr w:type="gramEnd"/>
      <w:r w:rsidR="00F267E6" w:rsidRPr="00B51440">
        <w:rPr>
          <w:rFonts w:ascii="標楷體" w:eastAsia="標楷體" w:hAnsi="標楷體" w:cs="BiauKai"/>
        </w:rPr>
        <w:t>之同意，不得擅自離開試場。</w:t>
      </w:r>
    </w:p>
    <w:p w:rsidR="00F267E6" w:rsidRPr="00B51440" w:rsidRDefault="00F267E6" w:rsidP="00FB4B0A">
      <w:pPr>
        <w:pStyle w:val="1"/>
        <w:overflowPunct w:val="0"/>
        <w:autoSpaceDE w:val="0"/>
        <w:autoSpaceDN w:val="0"/>
        <w:ind w:left="1276" w:hanging="1276"/>
        <w:jc w:val="both"/>
        <w:rPr>
          <w:rFonts w:ascii="標楷體" w:eastAsia="標楷體" w:hAnsi="標楷體" w:cs="BiauKai"/>
        </w:rPr>
      </w:pPr>
      <w:r w:rsidRPr="00B51440">
        <w:rPr>
          <w:rFonts w:ascii="標楷體" w:eastAsia="標楷體" w:hAnsi="標楷體" w:cs="BiauKai"/>
        </w:rPr>
        <w:t>第二十</w:t>
      </w:r>
      <w:r w:rsidRPr="00B51440">
        <w:rPr>
          <w:rFonts w:ascii="標楷體" w:eastAsia="標楷體" w:hAnsi="標楷體" w:cs="BiauKai" w:hint="eastAsia"/>
        </w:rPr>
        <w:t>二</w:t>
      </w:r>
      <w:r w:rsidRPr="00B51440">
        <w:rPr>
          <w:rFonts w:ascii="標楷體" w:eastAsia="標楷體" w:hAnsi="標楷體" w:cs="BiauKai"/>
        </w:rPr>
        <w:t xml:space="preserve">條　</w:t>
      </w:r>
      <w:r w:rsidR="00FB4B0A"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 w:hint="eastAsia"/>
        </w:rPr>
        <w:t>應考人違反本規則之規定而</w:t>
      </w:r>
      <w:proofErr w:type="gramStart"/>
      <w:r w:rsidRPr="00B51440">
        <w:rPr>
          <w:rFonts w:ascii="標楷體" w:eastAsia="標楷體" w:hAnsi="標楷體" w:cs="BiauKai" w:hint="eastAsia"/>
        </w:rPr>
        <w:t>予以扣考</w:t>
      </w:r>
      <w:proofErr w:type="gramEnd"/>
      <w:r w:rsidRPr="00B51440">
        <w:rPr>
          <w:rFonts w:ascii="標楷體" w:eastAsia="標楷體" w:hAnsi="標楷體" w:cs="BiauKai" w:hint="eastAsia"/>
        </w:rPr>
        <w:t>、扣分或不予計分者，應</w:t>
      </w:r>
      <w:proofErr w:type="gramStart"/>
      <w:r w:rsidRPr="00B51440">
        <w:rPr>
          <w:rFonts w:ascii="標楷體" w:eastAsia="標楷體" w:hAnsi="標楷體" w:cs="BiauKai" w:hint="eastAsia"/>
        </w:rPr>
        <w:t>提報典</w:t>
      </w:r>
      <w:proofErr w:type="gramEnd"/>
      <w:r w:rsidRPr="00B51440">
        <w:rPr>
          <w:rFonts w:ascii="標楷體" w:eastAsia="標楷體" w:hAnsi="標楷體" w:cs="BiauKai" w:hint="eastAsia"/>
        </w:rPr>
        <w:t>試委員會。</w:t>
      </w:r>
    </w:p>
    <w:p w:rsidR="00F267E6" w:rsidRPr="00B51440" w:rsidRDefault="00F267E6" w:rsidP="00FB4B0A">
      <w:pPr>
        <w:pStyle w:val="1"/>
        <w:overflowPunct w:val="0"/>
        <w:autoSpaceDE w:val="0"/>
        <w:autoSpaceDN w:val="0"/>
        <w:ind w:left="1276" w:hanging="1276"/>
        <w:jc w:val="both"/>
        <w:rPr>
          <w:rFonts w:ascii="標楷體" w:eastAsia="標楷體" w:hAnsi="標楷體" w:cs="BiauKai"/>
        </w:rPr>
      </w:pPr>
      <w:r w:rsidRPr="00B51440">
        <w:rPr>
          <w:rFonts w:ascii="標楷體" w:eastAsia="標楷體" w:hAnsi="標楷體" w:cs="BiauKai" w:hint="eastAsia"/>
        </w:rPr>
        <w:t>第二十三條</w:t>
      </w:r>
      <w:r w:rsidRPr="00B51440">
        <w:rPr>
          <w:rFonts w:ascii="標楷體" w:eastAsia="標楷體" w:hAnsi="標楷體" w:cs="BiauKai"/>
        </w:rPr>
        <w:t xml:space="preserve">　</w:t>
      </w:r>
      <w:r w:rsidR="00FB4B0A"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 w:hint="eastAsia"/>
        </w:rPr>
        <w:t>應考人違反本規則之規定，同時觸犯刑事法律者，除依本規則之規定</w:t>
      </w:r>
      <w:proofErr w:type="gramStart"/>
      <w:r w:rsidRPr="00B51440">
        <w:rPr>
          <w:rFonts w:ascii="標楷體" w:eastAsia="標楷體" w:hAnsi="標楷體" w:cs="BiauKai" w:hint="eastAsia"/>
        </w:rPr>
        <w:t>予以扣考</w:t>
      </w:r>
      <w:proofErr w:type="gramEnd"/>
      <w:r w:rsidRPr="00B51440">
        <w:rPr>
          <w:rFonts w:ascii="標楷體" w:eastAsia="標楷體" w:hAnsi="標楷體" w:cs="BiauKai" w:hint="eastAsia"/>
        </w:rPr>
        <w:t>、扣分或</w:t>
      </w:r>
      <w:proofErr w:type="gramStart"/>
      <w:r w:rsidRPr="00B51440">
        <w:rPr>
          <w:rFonts w:ascii="標楷體" w:eastAsia="標楷體" w:hAnsi="標楷體" w:cs="BiauKai" w:hint="eastAsia"/>
        </w:rPr>
        <w:t>不予計</w:t>
      </w:r>
      <w:proofErr w:type="gramEnd"/>
      <w:r w:rsidRPr="00B51440">
        <w:rPr>
          <w:rFonts w:ascii="標楷體" w:eastAsia="標楷體" w:hAnsi="標楷體" w:cs="BiauKai" w:hint="eastAsia"/>
        </w:rPr>
        <w:t>分外，辦理試</w:t>
      </w:r>
      <w:proofErr w:type="gramStart"/>
      <w:r w:rsidRPr="00B51440">
        <w:rPr>
          <w:rFonts w:ascii="標楷體" w:eastAsia="標楷體" w:hAnsi="標楷體" w:cs="BiauKai" w:hint="eastAsia"/>
        </w:rPr>
        <w:t>務</w:t>
      </w:r>
      <w:proofErr w:type="gramEnd"/>
      <w:r w:rsidRPr="00B51440">
        <w:rPr>
          <w:rFonts w:ascii="標楷體" w:eastAsia="標楷體" w:hAnsi="標楷體" w:cs="BiauKai" w:hint="eastAsia"/>
        </w:rPr>
        <w:t>機關應依法告發，並</w:t>
      </w:r>
      <w:proofErr w:type="gramStart"/>
      <w:r w:rsidRPr="00B51440">
        <w:rPr>
          <w:rFonts w:ascii="標楷體" w:eastAsia="標楷體" w:hAnsi="標楷體" w:cs="BiauKai" w:hint="eastAsia"/>
        </w:rPr>
        <w:t>提報典</w:t>
      </w:r>
      <w:proofErr w:type="gramEnd"/>
      <w:r w:rsidRPr="00B51440">
        <w:rPr>
          <w:rFonts w:ascii="標楷體" w:eastAsia="標楷體" w:hAnsi="標楷體" w:cs="BiauKai" w:hint="eastAsia"/>
        </w:rPr>
        <w:t>試委員會。</w:t>
      </w:r>
    </w:p>
    <w:p w:rsidR="00F267E6" w:rsidRPr="00B51440" w:rsidRDefault="00F267E6" w:rsidP="00FB4B0A">
      <w:pPr>
        <w:pStyle w:val="1"/>
        <w:overflowPunct w:val="0"/>
        <w:autoSpaceDE w:val="0"/>
        <w:autoSpaceDN w:val="0"/>
        <w:ind w:left="1276" w:hanging="1276"/>
        <w:jc w:val="both"/>
        <w:rPr>
          <w:rFonts w:ascii="標楷體" w:eastAsia="標楷體" w:hAnsi="標楷體" w:cs="BiauKai"/>
        </w:rPr>
      </w:pPr>
      <w:r w:rsidRPr="00B51440">
        <w:rPr>
          <w:rFonts w:ascii="標楷體" w:eastAsia="標楷體" w:hAnsi="標楷體" w:cs="BiauKai" w:hint="eastAsia"/>
        </w:rPr>
        <w:t>第二十四條</w:t>
      </w:r>
      <w:r w:rsidRPr="00B51440">
        <w:rPr>
          <w:rFonts w:ascii="標楷體" w:eastAsia="標楷體" w:hAnsi="標楷體" w:cs="BiauKai"/>
        </w:rPr>
        <w:t xml:space="preserve">　</w:t>
      </w:r>
      <w:r w:rsidR="00FB4B0A"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 w:hint="eastAsia"/>
        </w:rPr>
        <w:t>考試</w:t>
      </w:r>
      <w:proofErr w:type="gramStart"/>
      <w:r w:rsidRPr="00B51440">
        <w:rPr>
          <w:rFonts w:ascii="標楷體" w:eastAsia="標楷體" w:hAnsi="標楷體" w:cs="BiauKai" w:hint="eastAsia"/>
        </w:rPr>
        <w:t>期間，</w:t>
      </w:r>
      <w:proofErr w:type="gramEnd"/>
      <w:r w:rsidRPr="00B51440">
        <w:rPr>
          <w:rFonts w:ascii="標楷體" w:eastAsia="標楷體" w:hAnsi="標楷體" w:cs="BiauKai" w:hint="eastAsia"/>
        </w:rPr>
        <w:t>任何人不得於考場區域內為下列行為，違者，</w:t>
      </w:r>
      <w:proofErr w:type="gramStart"/>
      <w:r w:rsidRPr="00B51440">
        <w:rPr>
          <w:rFonts w:ascii="標楷體" w:eastAsia="標楷體" w:hAnsi="標楷體" w:cs="BiauKai" w:hint="eastAsia"/>
        </w:rPr>
        <w:t>監場人員</w:t>
      </w:r>
      <w:proofErr w:type="gramEnd"/>
      <w:r w:rsidRPr="00B51440">
        <w:rPr>
          <w:rFonts w:ascii="標楷體" w:eastAsia="標楷體" w:hAnsi="標楷體" w:cs="BiauKai" w:hint="eastAsia"/>
        </w:rPr>
        <w:t>應予以制止，仍不聽從者，得予以驅離：</w:t>
      </w:r>
    </w:p>
    <w:p w:rsidR="00F267E6" w:rsidRPr="00B51440" w:rsidRDefault="00FB4B0A" w:rsidP="00F267E6">
      <w:pPr>
        <w:pStyle w:val="1"/>
        <w:overflowPunct w:val="0"/>
        <w:autoSpaceDE w:val="0"/>
        <w:autoSpaceDN w:val="0"/>
        <w:ind w:leftChars="100" w:left="720" w:hangingChars="200" w:hanging="480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 xml:space="preserve">　　　　　　</w:t>
      </w:r>
      <w:r w:rsidR="00F267E6" w:rsidRPr="00B51440">
        <w:rPr>
          <w:rFonts w:ascii="標楷體" w:eastAsia="標楷體" w:hAnsi="標楷體" w:cs="BiauKai" w:hint="eastAsia"/>
        </w:rPr>
        <w:t>一、散發或張貼宣傳品、銷售物品或為其他宣傳、商業行為。</w:t>
      </w:r>
    </w:p>
    <w:p w:rsidR="00F267E6" w:rsidRPr="00B51440" w:rsidRDefault="00FB4B0A" w:rsidP="00F267E6">
      <w:pPr>
        <w:pStyle w:val="1"/>
        <w:overflowPunct w:val="0"/>
        <w:autoSpaceDE w:val="0"/>
        <w:autoSpaceDN w:val="0"/>
        <w:ind w:leftChars="100" w:left="720" w:hangingChars="200" w:hanging="480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 xml:space="preserve">　　　　　　</w:t>
      </w:r>
      <w:r w:rsidR="00F267E6" w:rsidRPr="00B51440">
        <w:rPr>
          <w:rFonts w:ascii="標楷體" w:eastAsia="標楷體" w:hAnsi="標楷體" w:cs="BiauKai" w:hint="eastAsia"/>
        </w:rPr>
        <w:t>二、喧鬧、製造噪音等干擾考試秩序行為。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="240" w:hanging="240"/>
        <w:jc w:val="both"/>
        <w:rPr>
          <w:rFonts w:ascii="標楷體" w:eastAsia="標楷體" w:hAnsi="標楷體" w:cs="BiauKai"/>
        </w:rPr>
      </w:pPr>
      <w:r w:rsidRPr="00B51440">
        <w:rPr>
          <w:rFonts w:ascii="標楷體" w:eastAsia="標楷體" w:hAnsi="標楷體" w:cs="BiauKai"/>
        </w:rPr>
        <w:t>第二十</w:t>
      </w:r>
      <w:r w:rsidRPr="00B51440">
        <w:rPr>
          <w:rFonts w:ascii="標楷體" w:eastAsia="標楷體" w:hAnsi="標楷體" w:cs="BiauKai" w:hint="eastAsia"/>
        </w:rPr>
        <w:t>五</w:t>
      </w:r>
      <w:r w:rsidRPr="00B51440">
        <w:rPr>
          <w:rFonts w:ascii="標楷體" w:eastAsia="標楷體" w:hAnsi="標楷體" w:cs="BiauKai"/>
        </w:rPr>
        <w:t xml:space="preserve">條　</w:t>
      </w:r>
      <w:r w:rsidR="00FB4B0A"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/>
        </w:rPr>
        <w:t>本規則自發布日施行。</w:t>
      </w:r>
    </w:p>
    <w:p w:rsidR="00F267E6" w:rsidRPr="00B51440" w:rsidRDefault="00F267E6" w:rsidP="00F267E6">
      <w:pPr>
        <w:pStyle w:val="1"/>
        <w:overflowPunct w:val="0"/>
        <w:jc w:val="both"/>
        <w:rPr>
          <w:rFonts w:ascii="標楷體" w:eastAsia="標楷體" w:hAnsi="標楷體" w:cs="BiauKai"/>
        </w:rPr>
      </w:pPr>
    </w:p>
    <w:p w:rsidR="00574854" w:rsidRPr="00574854" w:rsidRDefault="00574854" w:rsidP="006C5B75">
      <w:pPr>
        <w:widowControl/>
        <w:rPr>
          <w:rFonts w:ascii="標楷體" w:eastAsia="標楷體" w:hAnsi="標楷體"/>
          <w:sz w:val="20"/>
          <w:szCs w:val="20"/>
        </w:rPr>
      </w:pPr>
    </w:p>
    <w:sectPr w:rsidR="00574854" w:rsidRPr="00574854" w:rsidSect="006E1975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357" w:rsidRDefault="00773357" w:rsidP="00601893">
      <w:r>
        <w:separator/>
      </w:r>
    </w:p>
  </w:endnote>
  <w:endnote w:type="continuationSeparator" w:id="0">
    <w:p w:rsidR="00773357" w:rsidRDefault="00773357" w:rsidP="00601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2028720"/>
      <w:docPartObj>
        <w:docPartGallery w:val="Page Numbers (Bottom of Page)"/>
        <w:docPartUnique/>
      </w:docPartObj>
    </w:sdtPr>
    <w:sdtContent>
      <w:p w:rsidR="0055080A" w:rsidRDefault="004855DD">
        <w:pPr>
          <w:pStyle w:val="a7"/>
          <w:jc w:val="center"/>
        </w:pPr>
        <w:r>
          <w:rPr>
            <w:noProof/>
            <w:lang w:val="zh-TW"/>
          </w:rPr>
          <w:fldChar w:fldCharType="begin"/>
        </w:r>
        <w:r w:rsidR="00BA6645">
          <w:rPr>
            <w:noProof/>
            <w:lang w:val="zh-TW"/>
          </w:rPr>
          <w:instrText>PAGE   \* MERGEFORMAT</w:instrText>
        </w:r>
        <w:r>
          <w:rPr>
            <w:noProof/>
            <w:lang w:val="zh-TW"/>
          </w:rPr>
          <w:fldChar w:fldCharType="separate"/>
        </w:r>
        <w:r w:rsidR="00525847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55080A" w:rsidRDefault="0055080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357" w:rsidRDefault="00773357" w:rsidP="00601893">
      <w:r>
        <w:separator/>
      </w:r>
    </w:p>
  </w:footnote>
  <w:footnote w:type="continuationSeparator" w:id="0">
    <w:p w:rsidR="00773357" w:rsidRDefault="00773357" w:rsidP="006018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903A9"/>
    <w:multiLevelType w:val="hybridMultilevel"/>
    <w:tmpl w:val="E9DAEDC6"/>
    <w:lvl w:ilvl="0" w:tplc="71ECECCC">
      <w:start w:val="5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4AC24807"/>
    <w:multiLevelType w:val="hybridMultilevel"/>
    <w:tmpl w:val="1C346194"/>
    <w:lvl w:ilvl="0" w:tplc="47E696B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42C4101"/>
    <w:multiLevelType w:val="hybridMultilevel"/>
    <w:tmpl w:val="DB8E8DA2"/>
    <w:lvl w:ilvl="0" w:tplc="911EA3DC">
      <w:start w:val="2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661041B4"/>
    <w:multiLevelType w:val="hybridMultilevel"/>
    <w:tmpl w:val="D642344A"/>
    <w:lvl w:ilvl="0" w:tplc="18C46E82">
      <w:start w:val="3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6CA5"/>
    <w:rsid w:val="00013753"/>
    <w:rsid w:val="00017962"/>
    <w:rsid w:val="00023AD0"/>
    <w:rsid w:val="00075C26"/>
    <w:rsid w:val="0008381C"/>
    <w:rsid w:val="000C3776"/>
    <w:rsid w:val="000E0DBE"/>
    <w:rsid w:val="000E3763"/>
    <w:rsid w:val="000F1C4E"/>
    <w:rsid w:val="001135D7"/>
    <w:rsid w:val="00136F1D"/>
    <w:rsid w:val="00184D6B"/>
    <w:rsid w:val="001C2271"/>
    <w:rsid w:val="002075E8"/>
    <w:rsid w:val="002560DB"/>
    <w:rsid w:val="00287C9E"/>
    <w:rsid w:val="00294C5F"/>
    <w:rsid w:val="002A005A"/>
    <w:rsid w:val="002C3794"/>
    <w:rsid w:val="003505F2"/>
    <w:rsid w:val="0035190A"/>
    <w:rsid w:val="0036669A"/>
    <w:rsid w:val="00372BF5"/>
    <w:rsid w:val="003E1F39"/>
    <w:rsid w:val="003F340A"/>
    <w:rsid w:val="00476CA5"/>
    <w:rsid w:val="004855DD"/>
    <w:rsid w:val="004905EF"/>
    <w:rsid w:val="0049454A"/>
    <w:rsid w:val="004C615A"/>
    <w:rsid w:val="004D13EB"/>
    <w:rsid w:val="00501F83"/>
    <w:rsid w:val="00525847"/>
    <w:rsid w:val="00532312"/>
    <w:rsid w:val="00537C47"/>
    <w:rsid w:val="0055080A"/>
    <w:rsid w:val="005644A6"/>
    <w:rsid w:val="00573E08"/>
    <w:rsid w:val="00574854"/>
    <w:rsid w:val="00582076"/>
    <w:rsid w:val="00590507"/>
    <w:rsid w:val="005A0642"/>
    <w:rsid w:val="005A0AFD"/>
    <w:rsid w:val="00601893"/>
    <w:rsid w:val="006A37DA"/>
    <w:rsid w:val="006C5B75"/>
    <w:rsid w:val="006D4F77"/>
    <w:rsid w:val="006D678A"/>
    <w:rsid w:val="006E1975"/>
    <w:rsid w:val="007122D8"/>
    <w:rsid w:val="00717CFE"/>
    <w:rsid w:val="00773357"/>
    <w:rsid w:val="00805B3E"/>
    <w:rsid w:val="00806BA3"/>
    <w:rsid w:val="00834D63"/>
    <w:rsid w:val="00875E5D"/>
    <w:rsid w:val="008F3BE0"/>
    <w:rsid w:val="008F5B86"/>
    <w:rsid w:val="00961F4D"/>
    <w:rsid w:val="00965D0E"/>
    <w:rsid w:val="009E6ED5"/>
    <w:rsid w:val="009F1FCB"/>
    <w:rsid w:val="00A11EC0"/>
    <w:rsid w:val="00A635F5"/>
    <w:rsid w:val="00B609BB"/>
    <w:rsid w:val="00BA6645"/>
    <w:rsid w:val="00BE2D52"/>
    <w:rsid w:val="00C01CBE"/>
    <w:rsid w:val="00C07089"/>
    <w:rsid w:val="00C977E8"/>
    <w:rsid w:val="00CE33FD"/>
    <w:rsid w:val="00D34662"/>
    <w:rsid w:val="00D402A0"/>
    <w:rsid w:val="00D90D44"/>
    <w:rsid w:val="00DA2EEC"/>
    <w:rsid w:val="00DF7322"/>
    <w:rsid w:val="00E90106"/>
    <w:rsid w:val="00EB1F56"/>
    <w:rsid w:val="00ED588B"/>
    <w:rsid w:val="00EE4D91"/>
    <w:rsid w:val="00F20E98"/>
    <w:rsid w:val="00F267E6"/>
    <w:rsid w:val="00F312F2"/>
    <w:rsid w:val="00F4005F"/>
    <w:rsid w:val="00F44B8D"/>
    <w:rsid w:val="00FB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內文1"/>
    <w:rsid w:val="008F5B86"/>
    <w:pPr>
      <w:widowControl w:val="0"/>
    </w:pPr>
    <w:rPr>
      <w:rFonts w:ascii="Calibri" w:hAnsi="Calibri" w:cs="Calibri"/>
      <w:kern w:val="0"/>
      <w:szCs w:val="24"/>
      <w:lang w:val="zh-TW"/>
    </w:rPr>
  </w:style>
  <w:style w:type="paragraph" w:styleId="a4">
    <w:name w:val="List Paragraph"/>
    <w:basedOn w:val="a"/>
    <w:qFormat/>
    <w:rsid w:val="008F5B86"/>
    <w:pPr>
      <w:ind w:leftChars="200" w:left="480"/>
    </w:pPr>
    <w:rPr>
      <w:rFonts w:ascii="Calibri" w:hAnsi="Calibri" w:cs="Calibri"/>
      <w:kern w:val="0"/>
      <w:szCs w:val="24"/>
      <w:lang w:val="zh-TW"/>
    </w:rPr>
  </w:style>
  <w:style w:type="paragraph" w:styleId="a5">
    <w:name w:val="header"/>
    <w:basedOn w:val="a"/>
    <w:link w:val="a6"/>
    <w:uiPriority w:val="99"/>
    <w:unhideWhenUsed/>
    <w:rsid w:val="006018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0189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018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0189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11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11E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劉約蘭</dc:creator>
  <cp:lastModifiedBy>000639</cp:lastModifiedBy>
  <cp:revision>2</cp:revision>
  <cp:lastPrinted>2019-08-28T01:46:00Z</cp:lastPrinted>
  <dcterms:created xsi:type="dcterms:W3CDTF">2020-03-02T07:52:00Z</dcterms:created>
  <dcterms:modified xsi:type="dcterms:W3CDTF">2020-03-02T07:52:00Z</dcterms:modified>
</cp:coreProperties>
</file>