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8" w:rsidRPr="00F84DF2" w:rsidRDefault="00303E2E" w:rsidP="00303E2E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107</w:t>
      </w:r>
      <w:r w:rsidR="005B3238" w:rsidRPr="00F84DF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年公務人員特種考試司法官考試</w:t>
      </w:r>
      <w:r w:rsidR="005B3238" w:rsidRPr="00FF77FE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第三試</w:t>
      </w:r>
    </w:p>
    <w:p w:rsidR="005B3238" w:rsidRPr="00F84DF2" w:rsidRDefault="005B3238" w:rsidP="00303E2E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 w:rsidRPr="00F84DF2">
        <w:rPr>
          <w:rFonts w:ascii="標楷體" w:eastAsia="標楷體" w:cs="標楷體" w:hint="eastAsia"/>
          <w:b/>
          <w:bCs/>
          <w:snapToGrid w:val="0"/>
          <w:color w:val="000000"/>
          <w:spacing w:val="-14"/>
          <w:kern w:val="0"/>
          <w:sz w:val="36"/>
          <w:szCs w:val="36"/>
        </w:rPr>
        <w:t>應考人基本資料表</w:t>
      </w:r>
    </w:p>
    <w:p w:rsidR="005B3238" w:rsidRPr="00F84DF2" w:rsidRDefault="005B3238" w:rsidP="00303E2E">
      <w:pPr>
        <w:snapToGrid w:val="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kern w:val="0"/>
          <w:sz w:val="36"/>
          <w:szCs w:val="36"/>
        </w:rPr>
      </w:pPr>
      <w:r w:rsidRPr="00F84DF2">
        <w:rPr>
          <w:rFonts w:ascii="標楷體" w:eastAsia="標楷體" w:hAnsi="標楷體" w:cs="標楷體" w:hint="eastAsia"/>
          <w:b/>
          <w:bCs/>
          <w:snapToGrid w:val="0"/>
          <w:color w:val="000000"/>
          <w:kern w:val="0"/>
          <w:sz w:val="36"/>
          <w:szCs w:val="36"/>
        </w:rPr>
        <w:t>※</w:t>
      </w:r>
      <w:r w:rsidRPr="00F84DF2">
        <w:rPr>
          <w:rFonts w:ascii="標楷體" w:eastAsia="標楷體" w:cs="標楷體" w:hint="eastAsia"/>
          <w:b/>
          <w:bCs/>
          <w:snapToGrid w:val="0"/>
          <w:color w:val="000000"/>
          <w:kern w:val="0"/>
          <w:sz w:val="36"/>
          <w:szCs w:val="36"/>
        </w:rPr>
        <w:t>以下欄位請據實填寫，</w:t>
      </w:r>
      <w:proofErr w:type="gramStart"/>
      <w:r w:rsidRPr="00F84DF2">
        <w:rPr>
          <w:rFonts w:ascii="標楷體" w:eastAsia="標楷體" w:cs="標楷體" w:hint="eastAsia"/>
          <w:b/>
          <w:bCs/>
          <w:snapToGrid w:val="0"/>
          <w:color w:val="000000"/>
          <w:kern w:val="0"/>
          <w:sz w:val="36"/>
          <w:szCs w:val="36"/>
        </w:rPr>
        <w:t>勿留空白</w:t>
      </w:r>
      <w:proofErr w:type="gramEnd"/>
      <w:r w:rsidRPr="00F84DF2">
        <w:rPr>
          <w:rFonts w:ascii="標楷體" w:eastAsia="標楷體" w:cs="標楷體" w:hint="eastAsia"/>
          <w:b/>
          <w:bCs/>
          <w:snapToGrid w:val="0"/>
          <w:color w:val="000000"/>
          <w:kern w:val="0"/>
          <w:sz w:val="36"/>
          <w:szCs w:val="36"/>
        </w:rPr>
        <w:t>。</w:t>
      </w:r>
    </w:p>
    <w:tbl>
      <w:tblPr>
        <w:tblW w:w="10260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B3238" w:rsidRPr="00F84DF2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應考人</w:t>
            </w:r>
          </w:p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1504BF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現任服務機關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proofErr w:type="gramStart"/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請填至所屬單位如局</w:t>
            </w:r>
            <w:proofErr w:type="gramEnd"/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、司、處、所等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B3238" w:rsidRPr="00F84DF2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B3238" w:rsidRPr="00AA1BEE" w:rsidRDefault="005B3238" w:rsidP="00303E2E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>
        <w:trPr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曾任服務機關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碩士論文指導教授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leftChars="15" w:left="108" w:hangingChars="30" w:hanging="72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:rsidR="005B3238" w:rsidRPr="00AA1BEE" w:rsidRDefault="005B3238" w:rsidP="00303E2E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  <w:tr w:rsidR="005B3238" w:rsidRPr="00F84DF2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博士論文指導教授</w:t>
            </w:r>
          </w:p>
        </w:tc>
        <w:tc>
          <w:tcPr>
            <w:tcW w:w="2340" w:type="dxa"/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238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博士論文口</w:t>
            </w:r>
          </w:p>
          <w:p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  <w:vAlign w:val="center"/>
          </w:tcPr>
          <w:p w:rsidR="005B3238" w:rsidRPr="00AA1BEE" w:rsidRDefault="005B3238" w:rsidP="003F3C5D">
            <w:pPr>
              <w:spacing w:line="34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</w:tbl>
    <w:p w:rsidR="005B3238" w:rsidRPr="00AA1BEE" w:rsidRDefault="005B3238" w:rsidP="00303E2E">
      <w:pPr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附註：</w:t>
      </w:r>
    </w:p>
    <w:p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一、碩士或博士論文係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聯合指導者，請一併填寫。無碩士或博士論文指導教授者，請填寫「無」；如尚未畢業但已洽妥指導教授者，亦請填寫指導教授姓名。</w:t>
      </w:r>
    </w:p>
    <w:p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二、現任服務機關請填寫公務機關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、學校、私人企業之全銜名稱並於括號加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註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所屬單位，如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特種考試司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，現未任職或未曾任職者，請填寫「無」。</w:t>
      </w:r>
    </w:p>
    <w:p w:rsidR="005B3238" w:rsidRPr="00AA1BEE" w:rsidRDefault="005B3238" w:rsidP="00303E2E">
      <w:pPr>
        <w:kinsoku w:val="0"/>
        <w:overflowPunct w:val="0"/>
        <w:autoSpaceDE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三、本資料填妥後請於</w:t>
      </w:r>
      <w:r w:rsidR="00303E2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107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年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12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月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1</w:t>
      </w:r>
      <w:r w:rsidR="00303E2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0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日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前，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併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同書面報告、體格檢查表以限時掛號寄回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考選部特種考試司第二科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11602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臺北市文山區試院路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號），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俾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便辦理口試事宜。</w:t>
      </w:r>
    </w:p>
    <w:p w:rsidR="005B3238" w:rsidRPr="00AA1BEE" w:rsidRDefault="005B3238" w:rsidP="00AA1BEE">
      <w:pPr>
        <w:spacing w:line="400" w:lineRule="exact"/>
        <w:ind w:right="1280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編號：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sectPr w:rsidR="005B3238" w:rsidRPr="00AA1BEE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38" w:rsidRDefault="005B3238">
      <w:r>
        <w:separator/>
      </w:r>
    </w:p>
  </w:endnote>
  <w:endnote w:type="continuationSeparator" w:id="0">
    <w:p w:rsidR="005B3238" w:rsidRDefault="005B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38" w:rsidRDefault="005B3238">
      <w:r>
        <w:separator/>
      </w:r>
    </w:p>
  </w:footnote>
  <w:footnote w:type="continuationSeparator" w:id="0">
    <w:p w:rsidR="005B3238" w:rsidRDefault="005B3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432AD"/>
    <w:rsid w:val="0006011A"/>
    <w:rsid w:val="00065940"/>
    <w:rsid w:val="0007563A"/>
    <w:rsid w:val="000B1AB8"/>
    <w:rsid w:val="000B600F"/>
    <w:rsid w:val="000E0DCE"/>
    <w:rsid w:val="000E0EC6"/>
    <w:rsid w:val="000E4F97"/>
    <w:rsid w:val="00144392"/>
    <w:rsid w:val="001504BF"/>
    <w:rsid w:val="001540AF"/>
    <w:rsid w:val="00157510"/>
    <w:rsid w:val="0023241F"/>
    <w:rsid w:val="002F2B85"/>
    <w:rsid w:val="002F623B"/>
    <w:rsid w:val="00303E2E"/>
    <w:rsid w:val="00316738"/>
    <w:rsid w:val="003218F2"/>
    <w:rsid w:val="00327EDD"/>
    <w:rsid w:val="003566BD"/>
    <w:rsid w:val="003C54F9"/>
    <w:rsid w:val="003C6079"/>
    <w:rsid w:val="003D2552"/>
    <w:rsid w:val="003D2788"/>
    <w:rsid w:val="003F3C5D"/>
    <w:rsid w:val="0041199D"/>
    <w:rsid w:val="00484756"/>
    <w:rsid w:val="004E215E"/>
    <w:rsid w:val="0053378E"/>
    <w:rsid w:val="00574C15"/>
    <w:rsid w:val="00587A1E"/>
    <w:rsid w:val="005A4EBD"/>
    <w:rsid w:val="005A55C7"/>
    <w:rsid w:val="005B3238"/>
    <w:rsid w:val="005C2409"/>
    <w:rsid w:val="005E4E49"/>
    <w:rsid w:val="006054A1"/>
    <w:rsid w:val="00670014"/>
    <w:rsid w:val="0067247F"/>
    <w:rsid w:val="00696FF3"/>
    <w:rsid w:val="006D5566"/>
    <w:rsid w:val="006E0570"/>
    <w:rsid w:val="006E0B85"/>
    <w:rsid w:val="006F11C4"/>
    <w:rsid w:val="00707614"/>
    <w:rsid w:val="007233E5"/>
    <w:rsid w:val="00744A7D"/>
    <w:rsid w:val="00755AD0"/>
    <w:rsid w:val="007B732A"/>
    <w:rsid w:val="007E24FF"/>
    <w:rsid w:val="00800B1E"/>
    <w:rsid w:val="00816F46"/>
    <w:rsid w:val="00830EBF"/>
    <w:rsid w:val="008A379E"/>
    <w:rsid w:val="008F28EC"/>
    <w:rsid w:val="008F3580"/>
    <w:rsid w:val="00901070"/>
    <w:rsid w:val="0096142B"/>
    <w:rsid w:val="00962DCA"/>
    <w:rsid w:val="0098649D"/>
    <w:rsid w:val="009E29B2"/>
    <w:rsid w:val="009F226E"/>
    <w:rsid w:val="00A01630"/>
    <w:rsid w:val="00A12BDC"/>
    <w:rsid w:val="00A3530E"/>
    <w:rsid w:val="00A37338"/>
    <w:rsid w:val="00A81AB1"/>
    <w:rsid w:val="00A9067D"/>
    <w:rsid w:val="00AA1BEE"/>
    <w:rsid w:val="00AB7E57"/>
    <w:rsid w:val="00AD22C6"/>
    <w:rsid w:val="00B24DF5"/>
    <w:rsid w:val="00B43136"/>
    <w:rsid w:val="00B81F87"/>
    <w:rsid w:val="00BA0605"/>
    <w:rsid w:val="00BB7450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D01BDC"/>
    <w:rsid w:val="00D03660"/>
    <w:rsid w:val="00D1723E"/>
    <w:rsid w:val="00D17CBD"/>
    <w:rsid w:val="00D76A4E"/>
    <w:rsid w:val="00D93A6A"/>
    <w:rsid w:val="00DB6347"/>
    <w:rsid w:val="00DC51F6"/>
    <w:rsid w:val="00DE6427"/>
    <w:rsid w:val="00E03621"/>
    <w:rsid w:val="00E529C2"/>
    <w:rsid w:val="00E67DCF"/>
    <w:rsid w:val="00E736FD"/>
    <w:rsid w:val="00E85B01"/>
    <w:rsid w:val="00F249F1"/>
    <w:rsid w:val="00F30B80"/>
    <w:rsid w:val="00F75955"/>
    <w:rsid w:val="00F84DF2"/>
    <w:rsid w:val="00FA157D"/>
    <w:rsid w:val="00FA58AA"/>
    <w:rsid w:val="00FD518C"/>
    <w:rsid w:val="00FF20F1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32A"/>
    <w:rPr>
      <w:color w:val="0000FF"/>
      <w:u w:val="single"/>
    </w:rPr>
  </w:style>
  <w:style w:type="character" w:styleId="a4">
    <w:name w:val="FollowedHyperlink"/>
    <w:basedOn w:val="a0"/>
    <w:uiPriority w:val="99"/>
    <w:rsid w:val="007B732A"/>
    <w:rPr>
      <w:color w:val="800080"/>
      <w:u w:val="single"/>
    </w:rPr>
  </w:style>
  <w:style w:type="paragraph" w:styleId="a5">
    <w:name w:val="header"/>
    <w:basedOn w:val="a"/>
    <w:link w:val="1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96142B"/>
    <w:rPr>
      <w:sz w:val="20"/>
      <w:szCs w:val="20"/>
    </w:rPr>
  </w:style>
  <w:style w:type="character" w:customStyle="1" w:styleId="a6">
    <w:name w:val="頁首 字元"/>
    <w:basedOn w:val="a0"/>
    <w:uiPriority w:val="99"/>
    <w:rsid w:val="007B732A"/>
    <w:rPr>
      <w:kern w:val="2"/>
    </w:rPr>
  </w:style>
  <w:style w:type="paragraph" w:styleId="a7">
    <w:name w:val="footer"/>
    <w:basedOn w:val="a"/>
    <w:link w:val="10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96142B"/>
    <w:rPr>
      <w:sz w:val="20"/>
      <w:szCs w:val="20"/>
    </w:rPr>
  </w:style>
  <w:style w:type="character" w:customStyle="1" w:styleId="a8">
    <w:name w:val="頁尾 字元"/>
    <w:basedOn w:val="a0"/>
    <w:uiPriority w:val="99"/>
    <w:rsid w:val="007B732A"/>
    <w:rPr>
      <w:kern w:val="2"/>
    </w:rPr>
  </w:style>
  <w:style w:type="paragraph" w:styleId="a9">
    <w:name w:val="Balloon Text"/>
    <w:basedOn w:val="a"/>
    <w:link w:val="aa"/>
    <w:uiPriority w:val="99"/>
    <w:semiHidden/>
    <w:rsid w:val="005A4EBD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6142B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63</Characters>
  <Application>Microsoft Office Word</Application>
  <DocSecurity>0</DocSecurity>
  <Lines>1</Lines>
  <Paragraphs>1</Paragraphs>
  <ScaleCrop>false</ScaleCrop>
  <Company>moex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subject/>
  <dc:creator>moex</dc:creator>
  <cp:keywords/>
  <dc:description/>
  <cp:lastModifiedBy>b10528</cp:lastModifiedBy>
  <cp:revision>10</cp:revision>
  <cp:lastPrinted>2017-10-31T06:57:00Z</cp:lastPrinted>
  <dcterms:created xsi:type="dcterms:W3CDTF">2016-11-21T02:07:00Z</dcterms:created>
  <dcterms:modified xsi:type="dcterms:W3CDTF">2018-08-09T01:24:00Z</dcterms:modified>
</cp:coreProperties>
</file>